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6C" w:rsidRPr="00504CBD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16856" cy="576000"/>
            <wp:effectExtent l="0" t="0" r="0" b="0"/>
            <wp:docPr id="1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56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6C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ПУТИЛОВСКО</w:t>
      </w:r>
      <w:r w:rsidR="002B78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ГО</w:t>
      </w:r>
      <w:r w:rsidRPr="00AC57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СЕЛЬСКО</w:t>
      </w:r>
      <w:r w:rsidR="002B78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ГО</w:t>
      </w:r>
      <w:r w:rsidRPr="00AC57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ПОСЕЛЕНИ</w:t>
      </w:r>
      <w:r w:rsidR="002B78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Я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КИРОВСКОГО МУНИЦИПАЛЬНОГО РАЙОНА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D17F6C" w:rsidRPr="00AC5799" w:rsidRDefault="00D17F6C" w:rsidP="00D1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AC57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AC57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6C" w:rsidRPr="00AC5799" w:rsidRDefault="00D17F6C" w:rsidP="00D17F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28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 марта 2025 </w:t>
      </w:r>
      <w:r w:rsidRPr="00AC5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№</w:t>
      </w:r>
      <w:r w:rsidR="0028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78</w:t>
      </w:r>
    </w:p>
    <w:p w:rsidR="00C261A0" w:rsidRPr="00C261A0" w:rsidRDefault="00C261A0" w:rsidP="00C2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5F2" w:rsidRPr="009D1351" w:rsidRDefault="00D615F2" w:rsidP="00D615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Положения </w:t>
      </w:r>
    </w:p>
    <w:p w:rsidR="00D22E6C" w:rsidRPr="00D22E6C" w:rsidRDefault="00D615F2" w:rsidP="00D615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организации и осуществлении муниципального контроля в области торговой деятельнос</w:t>
      </w:r>
      <w:r w:rsidR="00AA3585"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ти на территории Путиловского сельского </w:t>
      </w:r>
      <w:r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поселени</w:t>
      </w:r>
      <w:r w:rsidR="00AA3585"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A3585"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Кировского</w:t>
      </w:r>
      <w:r w:rsidRPr="009D1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Ленинградской области</w:t>
      </w:r>
    </w:p>
    <w:p w:rsidR="00D22E6C" w:rsidRPr="00D22E6C" w:rsidRDefault="00D22E6C" w:rsidP="00D22E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28.12.2009 № 381-ФЗ «Об основах государственного регулирования торговой деятельности в Российской Федерации», администрация </w:t>
      </w:r>
      <w:r w:rsidR="005C2AF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Путиловского сельского поселения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F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D22E6C" w:rsidRPr="00D22E6C" w:rsidRDefault="00D22E6C" w:rsidP="00D22E6C">
      <w:pPr>
        <w:widowControl w:val="0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прилагаемое Положение об организации и осуществлении муниципального контроля в области торговой деятельности на территории </w:t>
      </w:r>
      <w:r w:rsidR="005C2AF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Путиловского сельского поселения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F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</w:t>
      </w:r>
      <w:r w:rsidR="000B163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Путиловского СП)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2AFE" w:rsidRPr="009D1351" w:rsidRDefault="005C2AFE" w:rsidP="005C2AF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 (обнародования) в газете «Ладога» и размещения в сети Интернет на официальном сайте администрации.</w:t>
      </w:r>
    </w:p>
    <w:p w:rsidR="005C2AFE" w:rsidRPr="009D1351" w:rsidRDefault="005C2AFE" w:rsidP="005C2AF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D22E6C" w:rsidRPr="00D22E6C" w:rsidRDefault="00D22E6C" w:rsidP="005C2A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2AF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</w:t>
      </w:r>
      <w:proofErr w:type="spellStart"/>
      <w:r w:rsidR="005C2AFE" w:rsidRPr="009D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Пранскукнас</w:t>
      </w:r>
      <w:proofErr w:type="spellEnd"/>
    </w:p>
    <w:p w:rsidR="00D22E6C" w:rsidRPr="00D22E6C" w:rsidRDefault="00D22E6C" w:rsidP="00D22E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22E6C" w:rsidRPr="00D22E6C" w:rsidRDefault="00D22E6C" w:rsidP="00D22E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5C2AFE" w:rsidRDefault="005C2AFE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1351" w:rsidRDefault="009D1351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C2AFE" w:rsidRDefault="005C2AFE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C2AFE" w:rsidRPr="00D22E6C" w:rsidRDefault="005C2AFE" w:rsidP="005C2AF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2AFE">
        <w:rPr>
          <w:rFonts w:ascii="Times New Roman" w:eastAsia="Times New Roman" w:hAnsi="Times New Roman" w:cs="Times New Roman"/>
          <w:lang w:eastAsia="ru-RU"/>
        </w:rPr>
        <w:t>Разослано: дело, прокуратура, газета «Ладога, сайт</w:t>
      </w:r>
    </w:p>
    <w:p w:rsidR="00D22E6C" w:rsidRPr="00D22E6C" w:rsidRDefault="00D22E6C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22E6C" w:rsidRPr="00D22E6C" w:rsidRDefault="00D22E6C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lang w:eastAsia="ru-RU"/>
        </w:rPr>
        <w:t>УТВЕРЖДЕНО</w:t>
      </w:r>
    </w:p>
    <w:p w:rsidR="00D22E6C" w:rsidRPr="00D22E6C" w:rsidRDefault="00D22E6C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постановлением администрации</w:t>
      </w:r>
    </w:p>
    <w:p w:rsidR="00D22E6C" w:rsidRPr="00D22E6C" w:rsidRDefault="005C2AFE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Путиловского сельского поселения</w:t>
      </w:r>
    </w:p>
    <w:p w:rsidR="00D22E6C" w:rsidRPr="00D22E6C" w:rsidRDefault="00D22E6C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lang w:eastAsia="ru-RU"/>
        </w:rPr>
        <w:t>Ленинградской области</w:t>
      </w:r>
    </w:p>
    <w:p w:rsidR="00D22E6C" w:rsidRPr="00D22E6C" w:rsidRDefault="00D22E6C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lang w:eastAsia="ru-RU"/>
        </w:rPr>
        <w:t xml:space="preserve">от </w:t>
      </w:r>
      <w:r w:rsidR="00281B8C">
        <w:rPr>
          <w:rFonts w:ascii="Times New Roman" w:eastAsia="Times New Roman" w:hAnsi="Times New Roman" w:cs="Times New Roman"/>
          <w:sz w:val="24"/>
          <w:lang w:eastAsia="ru-RU"/>
        </w:rPr>
        <w:t>24 марта 2025 года</w:t>
      </w:r>
      <w:r w:rsidRPr="00D22E6C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281B8C">
        <w:rPr>
          <w:rFonts w:ascii="Times New Roman" w:eastAsia="Times New Roman" w:hAnsi="Times New Roman" w:cs="Times New Roman"/>
          <w:sz w:val="24"/>
          <w:lang w:eastAsia="ru-RU"/>
        </w:rPr>
        <w:t>78</w:t>
      </w:r>
    </w:p>
    <w:p w:rsidR="00D22E6C" w:rsidRPr="00D22E6C" w:rsidRDefault="00D22E6C" w:rsidP="00D22E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lang w:eastAsia="ru-RU"/>
        </w:rPr>
        <w:t>(приложение)</w:t>
      </w:r>
    </w:p>
    <w:p w:rsidR="00D22E6C" w:rsidRPr="00D22E6C" w:rsidRDefault="00D22E6C" w:rsidP="00D22E6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2E6C" w:rsidRPr="00D22E6C" w:rsidRDefault="00D22E6C" w:rsidP="00D22E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D22E6C" w:rsidRPr="00D22E6C" w:rsidRDefault="00D22E6C" w:rsidP="00D22E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осуществлении муниципального контроля в области торговой деятельности на территории 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Путиловского сельского поселения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</w:t>
      </w:r>
    </w:p>
    <w:p w:rsidR="00D22E6C" w:rsidRPr="00D22E6C" w:rsidRDefault="00D22E6C" w:rsidP="00D22E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2E6C" w:rsidRDefault="00D22E6C" w:rsidP="00D22E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6D6EEA" w:rsidRPr="00D22E6C" w:rsidRDefault="006D6EEA" w:rsidP="00D22E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организации и осуществлении муниципального контроля в области торговой деятельности на территории 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Путиловского СП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 разработано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муниципального контроля» (далее – ФЗ №294-ФЗ), Федеральным</w:t>
      </w:r>
      <w:proofErr w:type="gramEnd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28.12.2009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№ 381-ФЗ «Об основах государственного регулирования торговой деятельности в Российской Федерации», Уставом 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Путиловского сельского поселения Кировского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Ленинградской области.</w:t>
      </w:r>
    </w:p>
    <w:p w:rsidR="00D22E6C" w:rsidRPr="00D22E6C" w:rsidRDefault="00D22E6C" w:rsidP="000B16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контроль в области торговой деятельности – деятельность </w:t>
      </w:r>
      <w:r w:rsidR="000B1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Путиловского СП, уполномоченной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на организацию и проведение на территории муниципального образования проверок соблюдения юридическими лицами, индивидуальными предпринимателями требований, установленных муниципальными правовыми актами, а также на организацию и проведение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предпринимателями.</w:t>
      </w:r>
      <w:proofErr w:type="gramEnd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2064" w:rsidRPr="00AA2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уполномоченный на решение задач в области торговли, малого и среднего бизнеса</w:t>
      </w:r>
      <w:r w:rsidR="00AA2064" w:rsidRPr="00AA2064">
        <w:t xml:space="preserve"> </w:t>
      </w:r>
      <w:r w:rsidR="00AA2064" w:rsidRPr="00AA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составлять протоколы об административных правонарушениях </w:t>
      </w:r>
      <w:r w:rsidR="00AA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A2064" w:rsidRPr="00AA2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3.2, 3.3, 3.5, 3.7, 3.8, 2.13, 4.11-1  областного закона от 02.07.2003 № 47-ОЗ «Об ад</w:t>
      </w:r>
      <w:r w:rsidR="00AA2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министративных правонарушениях».</w:t>
      </w:r>
    </w:p>
    <w:p w:rsidR="00D22E6C" w:rsidRPr="00D22E6C" w:rsidRDefault="000B163E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22E6C"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должностных лиц органа муниципального контроля, уполномоченных на проведение проверок при осуществлении муниципального контроля, полномочия, функции и порядок деятельности указанных должностных лиц определяются </w:t>
      </w:r>
      <w:r w:rsidR="00EB1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Путиловского СП</w:t>
      </w:r>
      <w:r w:rsidR="00EB1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B169B" w:rsidRPr="00EB1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должностных лиц, уполномоченных составлять протоколы об административных правонарушениях</w:t>
      </w:r>
      <w:r w:rsidR="00EB16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22E6C"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E6C" w:rsidRPr="00D22E6C" w:rsidRDefault="000B163E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D22E6C"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Муниципальный контроль осуществляется во взаимодействии с органом государственного контроля (надзора) в соответствующей сфере деятельности, федеральными органами исполнительной власти, организациями независимо от организационно-правовых форм и форм собственности, гражданами в пределах своей компетенции.</w:t>
      </w: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Default="00D22E6C" w:rsidP="00D22E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муниципального контроля</w:t>
      </w:r>
    </w:p>
    <w:p w:rsidR="000B163E" w:rsidRPr="00D22E6C" w:rsidRDefault="000B163E" w:rsidP="00D22E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муниципального контроля являются:</w:t>
      </w: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проверка соблюдения требований, установленных муниципальными правовыми актами </w:t>
      </w:r>
      <w:r w:rsidR="006D6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Путиловского СП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торговой деятельности;</w:t>
      </w: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предупреждение, выявление и пресечение нарушений требований, установленных муниципальными правовыми актами </w:t>
      </w:r>
      <w:r w:rsidR="006D6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Путиловского СП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торговой деятельности.</w:t>
      </w: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Основной задачей муниципального контроля является осуществление </w:t>
      </w:r>
      <w:proofErr w:type="gramStart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юридическими лицами, индивидуальными предпринимателями при 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осуществлении ими торговой деятельности требований, установленных муниципальными правовыми актами </w:t>
      </w:r>
      <w:r w:rsidR="006D6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Путиловского СП</w:t>
      </w: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торговой деятельности.</w:t>
      </w:r>
    </w:p>
    <w:p w:rsidR="00D22E6C" w:rsidRPr="00D22E6C" w:rsidRDefault="00D22E6C" w:rsidP="00D22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C" w:rsidRDefault="00D22E6C" w:rsidP="00D22E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организации и осуществления муниципального контроля</w:t>
      </w:r>
    </w:p>
    <w:p w:rsidR="006D6EEA" w:rsidRPr="00D22E6C" w:rsidRDefault="006D6EEA" w:rsidP="00D22E6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 </w:t>
      </w:r>
      <w:proofErr w:type="gramStart"/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Осуществление мероприятий по муниципальному контролю осуществляется уполномоченными должностными лицами органа муниципального контроля в форме плановых проверок в соответствии с ежегодными планами проведения плановых проверок юридических лиц (их филиалов, представительств, обособленных структурных подразделений) и индивидуальных предпринимателей (далее - ежегодный план проведения плановых проверок), а также в форме внеплановых проверок с соблюдением прав и законных интересов юридических лиц, индивидуальных предпринимателей.</w:t>
      </w:r>
      <w:proofErr w:type="gramEnd"/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Ежегодный план проведения плановых проверок утверждается главой администрации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Путиловского СП</w:t>
      </w: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Подготовка и утверждение ежегодного плана проведения плановых проверок осуществляется с соблюдением требований и сроков, установленных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Предметом плановой проверки является соблюдение юридическим лицом, индивидуальным предпринимателем в процессе осуществления ими деятельности требований, установленных муниципальными правовыми актами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Путиловского СП</w:t>
      </w: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области торговой деятельности.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Плановая проверка в отношении соответствующего юридического лица, индивидуального предпринимателя проводится один раз в три года.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 </w:t>
      </w:r>
      <w:proofErr w:type="gramStart"/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Предметом внеплановой проверки является соблюдение юридическим лицом, индивидуальным предпринимателем в процессе осуществления ими деятельности требований, установленных муниципальными правовыми актами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Путиловского СП</w:t>
      </w: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области торговой деятельности, выполнение предписаний органа муниципального контроля, проведение мероприятий по предотвращению причинения вреда жизни, здоровью граждан, вреда животным, растениям, окружающей среде, по предупреждению возникновения чрезвычайных ситуаций природного и техногенного характера, по ликвидации последствий причинения такого вреда.</w:t>
      </w:r>
      <w:proofErr w:type="gramEnd"/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Внеплановая проверка проводится по основаниям, установленным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 Порядок проведения проверок определяется с учетом требований законодательства Российской Федерации.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 По результатам проверки уполномоченными должностными лицами органа муниципального контроля, проводящими проверку, составляется акт по установленной форме в двух экземплярах.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Типовая форма акта проверки устанавливается уполномоченным Правительством Российской Федерации федеральным органом исполнительной власти. Перечень сведений, которые указываются в акте проверки, устанавливается федеральным законом.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 акту проверки прилагаются имеющиеся заключения проведенных исследований, испытаний и экспертиз, объяснения работников юридического лица, работников индивидуального предпринимателя, предписания об устранении выявленных нарушений и иные связанные с результатами проверки документы или их копии.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Один экземпляр акта проверки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  <w:proofErr w:type="gramStart"/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</w:t>
      </w: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ознакомлении, либо об отказе в ознакомлении с актом проверки, акт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контроля.</w:t>
      </w:r>
      <w:proofErr w:type="gramEnd"/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7. </w:t>
      </w:r>
      <w:proofErr w:type="gramStart"/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случае выявления при проведении проверки нарушений лицом, в отношении которого проводилась проверка, требований, установленных муниципальными правовыми актами </w:t>
      </w:r>
      <w:r w:rsidR="009D135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Путиловского СП</w:t>
      </w: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области торговой деятельности, уполномоченные должностные лица органа муниципального контроля, проводившие проверку, в пределах полномочий, предусмотренных законодательством Российской Федерации, обязаны принять меры, предусмотренные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(надзора) и</w:t>
      </w:r>
      <w:proofErr w:type="gramEnd"/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муниципального контроля.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8. Орган муниципального контроля ведет учет мероприятий по муниципальному контролю.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9. Мероприятия по муниципальному контролю в отношении юридических лиц, индивидуальных предпринимателей, осуществляются с соблюдением требований и ограничений, установленных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10. Права и обязанности лиц, осуществляющих мероприятия по муниципальному контролю, а также права и обязанности лиц, в отношении которых осуществляются указанные мероприятия, определяются с учетом требований законодательства Российской Федерации 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D554F5" w:rsidRPr="00D554F5" w:rsidRDefault="00D554F5" w:rsidP="00D55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4F5" w:rsidRPr="00D554F5" w:rsidRDefault="00D554F5" w:rsidP="00D55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1"/>
      <w:bookmarkEnd w:id="0"/>
      <w:r w:rsidRPr="00D554F5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Раздел IV. Заключительные положения</w:t>
      </w:r>
    </w:p>
    <w:p w:rsidR="00D554F5" w:rsidRPr="00D554F5" w:rsidRDefault="00D554F5" w:rsidP="00D55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Уполномоченные должностные лица органа муниципального контроля несут установленную законодательством Российской Федерации ответственность за неисполнение или ненадлежащее исполнение возложенных на них функций по осуществлению муниципального контроля.</w:t>
      </w:r>
    </w:p>
    <w:p w:rsidR="00D554F5" w:rsidRPr="00D554F5" w:rsidRDefault="00D554F5" w:rsidP="00D55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Невыполнение законных требований уполномоченных должностных лиц, осуществляющих муниципальный контроль, либо совершение действий, препятствующих исполнению возложенных на них обязанностей, влекут ответственность в порядке, установленном законодательством Российской Федерации.</w:t>
      </w:r>
    </w:p>
    <w:p w:rsidR="00C261A0" w:rsidRPr="00C261A0" w:rsidRDefault="00C261A0" w:rsidP="00C261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sectPr w:rsidR="00C261A0" w:rsidRPr="00C261A0" w:rsidSect="009D135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369D"/>
    <w:multiLevelType w:val="multilevel"/>
    <w:tmpl w:val="B1CC8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EA60E84"/>
    <w:multiLevelType w:val="hybridMultilevel"/>
    <w:tmpl w:val="95600D6C"/>
    <w:lvl w:ilvl="0" w:tplc="1D40990A">
      <w:start w:val="1"/>
      <w:numFmt w:val="decimal"/>
      <w:lvlText w:val="%1."/>
      <w:lvlJc w:val="left"/>
      <w:pPr>
        <w:ind w:left="153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450C0E3F"/>
    <w:multiLevelType w:val="hybridMultilevel"/>
    <w:tmpl w:val="ED765968"/>
    <w:lvl w:ilvl="0" w:tplc="ECFC3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8B6"/>
    <w:rsid w:val="00051E21"/>
    <w:rsid w:val="000A10DC"/>
    <w:rsid w:val="000B163E"/>
    <w:rsid w:val="00121F42"/>
    <w:rsid w:val="00150266"/>
    <w:rsid w:val="00256120"/>
    <w:rsid w:val="00281B8C"/>
    <w:rsid w:val="002B7837"/>
    <w:rsid w:val="00362E5A"/>
    <w:rsid w:val="003D7B3B"/>
    <w:rsid w:val="005C2AFE"/>
    <w:rsid w:val="005E51B8"/>
    <w:rsid w:val="00632695"/>
    <w:rsid w:val="0064669C"/>
    <w:rsid w:val="006D6EEA"/>
    <w:rsid w:val="006F2B21"/>
    <w:rsid w:val="00835732"/>
    <w:rsid w:val="009554C0"/>
    <w:rsid w:val="009B7EC9"/>
    <w:rsid w:val="009D1351"/>
    <w:rsid w:val="009E30BD"/>
    <w:rsid w:val="009E369D"/>
    <w:rsid w:val="009E7A8B"/>
    <w:rsid w:val="00A915EB"/>
    <w:rsid w:val="00AA2064"/>
    <w:rsid w:val="00AA3585"/>
    <w:rsid w:val="00AE3E7A"/>
    <w:rsid w:val="00B033A7"/>
    <w:rsid w:val="00C261A0"/>
    <w:rsid w:val="00D06BB6"/>
    <w:rsid w:val="00D17F6C"/>
    <w:rsid w:val="00D22E6C"/>
    <w:rsid w:val="00D554F5"/>
    <w:rsid w:val="00D615F2"/>
    <w:rsid w:val="00DE06FA"/>
    <w:rsid w:val="00DF6F3A"/>
    <w:rsid w:val="00E752DC"/>
    <w:rsid w:val="00EB169B"/>
    <w:rsid w:val="00F14A02"/>
    <w:rsid w:val="00F878B6"/>
    <w:rsid w:val="00FF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78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2021-01-14T12:21:00Z</cp:lastPrinted>
  <dcterms:created xsi:type="dcterms:W3CDTF">2025-03-25T09:50:00Z</dcterms:created>
  <dcterms:modified xsi:type="dcterms:W3CDTF">2025-03-25T09:50:00Z</dcterms:modified>
</cp:coreProperties>
</file>