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A67" w:rsidRDefault="002C7105" w:rsidP="002C7105">
      <w:pPr>
        <w:widowControl w:val="0"/>
        <w:autoSpaceDE w:val="0"/>
        <w:autoSpaceDN w:val="0"/>
        <w:adjustRightInd w:val="0"/>
        <w:spacing w:after="0" w:line="240" w:lineRule="auto"/>
        <w:rPr>
          <w:rFonts w:ascii="Times New Roman" w:eastAsia="Times New Roman" w:hAnsi="Times New Roman" w:cs="Times New Roman"/>
          <w:color w:val="FF0000"/>
          <w:sz w:val="26"/>
          <w:szCs w:val="26"/>
          <w:lang w:eastAsia="ru-RU"/>
        </w:rPr>
      </w:pPr>
      <w:r>
        <w:rPr>
          <w:rFonts w:ascii="Times New Roman" w:eastAsia="Times New Roman" w:hAnsi="Times New Roman" w:cs="Times New Roman"/>
          <w:sz w:val="20"/>
          <w:szCs w:val="20"/>
          <w:lang w:eastAsia="ru-RU"/>
        </w:rPr>
        <w:t xml:space="preserve"> </w:t>
      </w:r>
      <w:r w:rsidR="00F26E0E">
        <w:rPr>
          <w:rFonts w:ascii="Times New Roman" w:eastAsia="Times New Roman" w:hAnsi="Times New Roman" w:cs="Times New Roman"/>
          <w:sz w:val="26"/>
          <w:szCs w:val="26"/>
          <w:lang w:eastAsia="ru-RU"/>
        </w:rPr>
        <w:t xml:space="preserve"> </w:t>
      </w:r>
    </w:p>
    <w:tbl>
      <w:tblPr>
        <w:tblW w:w="13716" w:type="dxa"/>
        <w:tblLayout w:type="fixed"/>
        <w:tblLook w:val="0000" w:firstRow="0" w:lastRow="0" w:firstColumn="0" w:lastColumn="0" w:noHBand="0" w:noVBand="0"/>
      </w:tblPr>
      <w:tblGrid>
        <w:gridCol w:w="9889"/>
        <w:gridCol w:w="3827"/>
      </w:tblGrid>
      <w:tr w:rsidR="00F26E0E" w:rsidRPr="00AE3119" w:rsidTr="00D37B6D">
        <w:trPr>
          <w:trHeight w:val="1064"/>
        </w:trPr>
        <w:tc>
          <w:tcPr>
            <w:tcW w:w="9889" w:type="dxa"/>
          </w:tcPr>
          <w:p w:rsidR="00AE3119" w:rsidRPr="00AE3119" w:rsidRDefault="00F26E0E" w:rsidP="00D37B6D">
            <w:pPr>
              <w:tabs>
                <w:tab w:val="left" w:pos="3261"/>
                <w:tab w:val="left" w:pos="5103"/>
              </w:tabs>
              <w:spacing w:after="0" w:line="240" w:lineRule="auto"/>
              <w:ind w:right="1735"/>
              <w:rPr>
                <w:rFonts w:ascii="Times New Roman" w:hAnsi="Times New Roman" w:cs="Times New Roman"/>
                <w:sz w:val="20"/>
                <w:szCs w:val="20"/>
              </w:rPr>
            </w:pPr>
            <w:r>
              <w:rPr>
                <w:sz w:val="20"/>
                <w:szCs w:val="20"/>
              </w:rPr>
              <w:t xml:space="preserve">                                                </w:t>
            </w:r>
            <w:r w:rsidR="002C7105">
              <w:rPr>
                <w:sz w:val="20"/>
                <w:szCs w:val="20"/>
              </w:rPr>
              <w:t xml:space="preserve">  </w:t>
            </w:r>
            <w:r>
              <w:rPr>
                <w:sz w:val="20"/>
                <w:szCs w:val="20"/>
              </w:rPr>
              <w:t xml:space="preserve">  </w:t>
            </w:r>
            <w:r w:rsidR="00261ADF">
              <w:rPr>
                <w:sz w:val="20"/>
                <w:szCs w:val="20"/>
              </w:rPr>
              <w:t xml:space="preserve">                                             </w:t>
            </w:r>
            <w:r>
              <w:rPr>
                <w:sz w:val="20"/>
                <w:szCs w:val="20"/>
              </w:rPr>
              <w:t xml:space="preserve">   </w:t>
            </w:r>
            <w:r w:rsidR="00D37B6D">
              <w:rPr>
                <w:noProof/>
                <w:sz w:val="20"/>
                <w:szCs w:val="20"/>
                <w:lang w:eastAsia="ru-RU"/>
              </w:rPr>
              <w:t xml:space="preserve"> </w:t>
            </w:r>
            <w:r>
              <w:rPr>
                <w:sz w:val="20"/>
                <w:szCs w:val="20"/>
              </w:rPr>
              <w:t xml:space="preserve">                                                </w:t>
            </w:r>
            <w:r w:rsidR="002C7105">
              <w:rPr>
                <w:sz w:val="20"/>
                <w:szCs w:val="20"/>
              </w:rPr>
              <w:t xml:space="preserve">           </w:t>
            </w:r>
            <w:r>
              <w:rPr>
                <w:sz w:val="20"/>
                <w:szCs w:val="20"/>
              </w:rPr>
              <w:t xml:space="preserve">       </w:t>
            </w:r>
            <w:r w:rsidR="00261ADF">
              <w:rPr>
                <w:rFonts w:ascii="Times New Roman" w:hAnsi="Times New Roman" w:cs="Times New Roman"/>
                <w:b/>
                <w:sz w:val="28"/>
                <w:szCs w:val="28"/>
              </w:rPr>
              <w:t xml:space="preserve"> </w:t>
            </w:r>
            <w:r w:rsidR="00D37B6D">
              <w:rPr>
                <w:rFonts w:ascii="Times New Roman" w:hAnsi="Times New Roman" w:cs="Times New Roman"/>
                <w:b/>
                <w:sz w:val="28"/>
                <w:szCs w:val="28"/>
              </w:rPr>
              <w:tab/>
            </w:r>
            <w:r w:rsidR="00D37B6D">
              <w:rPr>
                <w:rFonts w:ascii="Times New Roman" w:eastAsia="Times New Roman" w:hAnsi="Times New Roman" w:cs="Times New Roman"/>
                <w:color w:val="000000"/>
                <w:sz w:val="26"/>
                <w:szCs w:val="26"/>
                <w:lang w:eastAsia="ru-RU"/>
              </w:rPr>
              <w:t xml:space="preserve">  </w:t>
            </w:r>
          </w:p>
          <w:p w:rsidR="001A11E1" w:rsidRDefault="001A11E1" w:rsidP="001A11E1">
            <w:pPr>
              <w:widowControl w:val="0"/>
              <w:autoSpaceDE w:val="0"/>
              <w:autoSpaceDN w:val="0"/>
              <w:adjustRightInd w:val="0"/>
              <w:spacing w:after="0" w:line="240" w:lineRule="auto"/>
              <w:rPr>
                <w:b/>
                <w:sz w:val="20"/>
                <w:szCs w:val="20"/>
              </w:rPr>
            </w:pPr>
            <w:r>
              <w:rPr>
                <w:sz w:val="20"/>
                <w:szCs w:val="20"/>
              </w:rPr>
              <w:t xml:space="preserve">                                                                                                    </w:t>
            </w:r>
            <w:r>
              <w:rPr>
                <w:noProof/>
                <w:sz w:val="20"/>
                <w:szCs w:val="20"/>
                <w:lang w:eastAsia="ru-RU"/>
              </w:rPr>
              <w:drawing>
                <wp:inline distT="0" distB="0" distL="0" distR="0">
                  <wp:extent cx="352425" cy="400050"/>
                  <wp:effectExtent l="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425" cy="400050"/>
                          </a:xfrm>
                          <a:prstGeom prst="rect">
                            <a:avLst/>
                          </a:prstGeom>
                          <a:noFill/>
                          <a:ln>
                            <a:noFill/>
                          </a:ln>
                        </pic:spPr>
                      </pic:pic>
                    </a:graphicData>
                  </a:graphic>
                </wp:inline>
              </w:drawing>
            </w:r>
            <w:r>
              <w:rPr>
                <w:sz w:val="20"/>
                <w:szCs w:val="20"/>
              </w:rPr>
              <w:t xml:space="preserve">                                                                  </w:t>
            </w:r>
            <w:r>
              <w:rPr>
                <w:rFonts w:ascii="Times New Roman" w:hAnsi="Times New Roman" w:cs="Times New Roman"/>
                <w:b/>
                <w:sz w:val="28"/>
                <w:szCs w:val="28"/>
              </w:rPr>
              <w:t xml:space="preserve"> </w:t>
            </w:r>
          </w:p>
          <w:p w:rsidR="001A11E1" w:rsidRDefault="001A11E1" w:rsidP="001A11E1">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СОВЕТ ДЕПУТАТОВ</w:t>
            </w:r>
          </w:p>
          <w:p w:rsidR="001A11E1" w:rsidRDefault="001A11E1" w:rsidP="001A11E1">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МУНИЦИПАЛЬНОГО ОБРАЗОВАНИЯ</w:t>
            </w:r>
          </w:p>
          <w:p w:rsidR="001A11E1" w:rsidRDefault="001A11E1" w:rsidP="001A11E1">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ПУТИЛОВСКОЕ СЕЛЬСКОЕ ПОСЕЛЕНИЕ</w:t>
            </w:r>
          </w:p>
          <w:p w:rsidR="001A11E1" w:rsidRDefault="001A11E1" w:rsidP="001A11E1">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КИРОВСКОГО МУНИЦИПАЛЬНОГО РАЙОНА</w:t>
            </w:r>
          </w:p>
          <w:p w:rsidR="001A11E1" w:rsidRDefault="001A11E1" w:rsidP="001A11E1">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ЛЕНИНГРАДСКОЙ ОБЛАСТИ</w:t>
            </w:r>
          </w:p>
          <w:p w:rsidR="001A11E1" w:rsidRDefault="001A11E1" w:rsidP="001A11E1">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Четвертый созыв</w:t>
            </w:r>
          </w:p>
          <w:p w:rsidR="001A11E1" w:rsidRDefault="001A11E1" w:rsidP="001A11E1">
            <w:pPr>
              <w:widowControl w:val="0"/>
              <w:autoSpaceDE w:val="0"/>
              <w:autoSpaceDN w:val="0"/>
              <w:adjustRightInd w:val="0"/>
              <w:spacing w:after="0" w:line="240" w:lineRule="auto"/>
              <w:jc w:val="center"/>
              <w:rPr>
                <w:rFonts w:ascii="Times New Roman" w:hAnsi="Times New Roman" w:cs="Times New Roman"/>
                <w:b/>
                <w:sz w:val="24"/>
                <w:szCs w:val="24"/>
              </w:rPr>
            </w:pPr>
          </w:p>
          <w:p w:rsidR="001A11E1" w:rsidRDefault="001A11E1" w:rsidP="001A11E1">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 Е Ш Е Н И Е</w:t>
            </w:r>
          </w:p>
          <w:p w:rsidR="001A11E1" w:rsidRDefault="001A11E1" w:rsidP="001A11E1">
            <w:pPr>
              <w:widowControl w:val="0"/>
              <w:autoSpaceDE w:val="0"/>
              <w:autoSpaceDN w:val="0"/>
              <w:adjustRightInd w:val="0"/>
              <w:spacing w:after="0" w:line="240" w:lineRule="auto"/>
              <w:jc w:val="center"/>
              <w:rPr>
                <w:rFonts w:ascii="Times New Roman" w:hAnsi="Times New Roman" w:cs="Times New Roman"/>
                <w:b/>
                <w:sz w:val="28"/>
                <w:szCs w:val="28"/>
              </w:rPr>
            </w:pPr>
          </w:p>
          <w:p w:rsidR="001A11E1" w:rsidRDefault="001A11E1" w:rsidP="001A11E1">
            <w:pPr>
              <w:tabs>
                <w:tab w:val="left" w:pos="204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 17 марта 2023 года  №10</w:t>
            </w:r>
          </w:p>
          <w:p w:rsidR="001A11E1" w:rsidRDefault="001A11E1" w:rsidP="001A11E1">
            <w:pPr>
              <w:tabs>
                <w:tab w:val="left" w:pos="2040"/>
              </w:tabs>
              <w:spacing w:after="0" w:line="240" w:lineRule="auto"/>
              <w:jc w:val="center"/>
              <w:rPr>
                <w:b/>
                <w:sz w:val="24"/>
                <w:szCs w:val="24"/>
              </w:rPr>
            </w:pPr>
          </w:p>
          <w:p w:rsidR="001A11E1" w:rsidRDefault="001A11E1" w:rsidP="001A11E1">
            <w:pPr>
              <w:shd w:val="clear" w:color="auto" w:fill="FFFFFF"/>
              <w:spacing w:after="0" w:line="240" w:lineRule="auto"/>
              <w:ind w:right="394"/>
              <w:jc w:val="center"/>
              <w:rPr>
                <w:rFonts w:ascii="Times New Roman" w:hAnsi="Times New Roman" w:cs="Times New Roman"/>
                <w:b/>
                <w:sz w:val="24"/>
                <w:szCs w:val="24"/>
              </w:rPr>
            </w:pPr>
          </w:p>
          <w:p w:rsidR="001A11E1" w:rsidRDefault="001A11E1" w:rsidP="001A11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 принятии  Устава муниципального образования</w:t>
            </w:r>
            <w:r>
              <w:rPr>
                <w:rFonts w:ascii="Times New Roman" w:hAnsi="Times New Roman" w:cs="Times New Roman"/>
                <w:b/>
                <w:sz w:val="24"/>
                <w:szCs w:val="24"/>
              </w:rPr>
              <w:t xml:space="preserve"> </w:t>
            </w:r>
            <w:r>
              <w:rPr>
                <w:rFonts w:ascii="Times New Roman" w:hAnsi="Times New Roman" w:cs="Times New Roman"/>
                <w:b/>
                <w:sz w:val="24"/>
                <w:szCs w:val="24"/>
              </w:rPr>
              <w:t>Путиловского сельского поселения</w:t>
            </w:r>
          </w:p>
          <w:p w:rsidR="001A11E1" w:rsidRDefault="001A11E1" w:rsidP="001A11E1">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Кировского муниципального района Ленинградской области</w:t>
            </w:r>
          </w:p>
          <w:p w:rsidR="001A11E1" w:rsidRDefault="001A11E1" w:rsidP="001A11E1">
            <w:pPr>
              <w:shd w:val="clear" w:color="auto" w:fill="FFFFFF"/>
              <w:spacing w:after="0" w:line="240" w:lineRule="auto"/>
              <w:jc w:val="center"/>
              <w:rPr>
                <w:b/>
                <w:sz w:val="24"/>
                <w:szCs w:val="24"/>
              </w:rPr>
            </w:pPr>
          </w:p>
          <w:p w:rsidR="001A11E1" w:rsidRDefault="001A11E1" w:rsidP="001A11E1">
            <w:pPr>
              <w:spacing w:after="0" w:line="240" w:lineRule="auto"/>
              <w:ind w:firstLine="54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В соответствии с Конституцией Российской Федерацией, федеральным законодательством, законодательством Ленинградской области и на основании части 3 статьи 44 Федерального закона от 6 октября 2003 года № 131-ФЗ «Об общих принципах организации местного самоуправления в Российской Федерации», совет депутатов муниципального образования Путиловское сельское поселение Кировского муниципального района Ленинградской области </w:t>
            </w:r>
            <w:r>
              <w:rPr>
                <w:rFonts w:ascii="Times New Roman" w:eastAsia="Times New Roman" w:hAnsi="Times New Roman" w:cs="Times New Roman"/>
                <w:sz w:val="26"/>
                <w:szCs w:val="26"/>
                <w:lang w:eastAsia="ru-RU"/>
              </w:rPr>
              <w:t xml:space="preserve"> </w:t>
            </w:r>
          </w:p>
          <w:p w:rsidR="001A11E1" w:rsidRDefault="001A11E1" w:rsidP="001A11E1">
            <w:pPr>
              <w:spacing w:after="0" w:line="240" w:lineRule="auto"/>
              <w:ind w:firstLine="54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РЕШИЛ:</w:t>
            </w:r>
          </w:p>
          <w:p w:rsidR="001A11E1" w:rsidRDefault="001A11E1" w:rsidP="001A11E1">
            <w:pPr>
              <w:spacing w:after="0" w:line="240" w:lineRule="auto"/>
              <w:ind w:firstLine="709"/>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1. Принять Устав муниципального образования Путиловского сельского поселения Кировского муниципального района Ленинградской области (далее - Устав муниципального образования), согласно приложению к настоящему решению.</w:t>
            </w:r>
          </w:p>
          <w:p w:rsidR="001A11E1" w:rsidRDefault="001A11E1" w:rsidP="001A11E1">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 Направить Устав муниципального образования в Главное управление Министерства юстиции Российской Федерации по Санкт-Петербургу и Ленинградской области для государственной регистрации.</w:t>
            </w:r>
          </w:p>
          <w:p w:rsidR="001A11E1" w:rsidRDefault="001A11E1" w:rsidP="001A11E1">
            <w:pPr>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3. </w:t>
            </w:r>
            <w:r>
              <w:rPr>
                <w:rFonts w:ascii="Times New Roman" w:eastAsia="Times New Roman" w:hAnsi="Times New Roman" w:cs="Times New Roman"/>
                <w:color w:val="000000"/>
                <w:sz w:val="26"/>
                <w:szCs w:val="26"/>
                <w:lang w:eastAsia="ru-RU"/>
              </w:rPr>
              <w:t>У</w:t>
            </w:r>
            <w:r>
              <w:rPr>
                <w:rFonts w:ascii="Times New Roman" w:eastAsia="Times New Roman" w:hAnsi="Times New Roman" w:cs="Times New Roman"/>
                <w:color w:val="000000"/>
                <w:sz w:val="26"/>
                <w:szCs w:val="26"/>
                <w:lang w:eastAsia="ru-RU"/>
              </w:rPr>
              <w:t>став муниципального образования подлежит официальному опубликованию в официальном периодическом печатном издании - газета «Ладога» после государственной регистрации.</w:t>
            </w:r>
          </w:p>
          <w:p w:rsidR="001A11E1" w:rsidRDefault="001A11E1" w:rsidP="001A11E1">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 Устав муниципального образования вступает в силу с момента официального опубликования.</w:t>
            </w:r>
          </w:p>
          <w:p w:rsidR="001A11E1" w:rsidRDefault="001A11E1" w:rsidP="001A11E1">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    Настоящее решение вступает в силу с момента принятия.</w:t>
            </w:r>
          </w:p>
          <w:p w:rsidR="001A11E1" w:rsidRDefault="001A11E1" w:rsidP="001A11E1">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 Контроль за исполнением настоящего решения возложить на главу муниципального образования.</w:t>
            </w:r>
          </w:p>
          <w:p w:rsidR="001A11E1" w:rsidRDefault="001A11E1" w:rsidP="001A11E1">
            <w:pPr>
              <w:spacing w:after="0" w:line="240" w:lineRule="auto"/>
              <w:ind w:firstLine="709"/>
              <w:jc w:val="both"/>
              <w:rPr>
                <w:rFonts w:ascii="Times New Roman" w:eastAsia="Times New Roman" w:hAnsi="Times New Roman" w:cs="Times New Roman"/>
                <w:color w:val="000000"/>
                <w:sz w:val="26"/>
                <w:szCs w:val="26"/>
                <w:lang w:eastAsia="ru-RU"/>
              </w:rPr>
            </w:pPr>
          </w:p>
          <w:p w:rsidR="001A11E1" w:rsidRDefault="001A11E1" w:rsidP="001A11E1">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Глава муниципального образования,</w:t>
            </w:r>
          </w:p>
          <w:p w:rsidR="001A11E1" w:rsidRDefault="001A11E1" w:rsidP="001A11E1">
            <w:pPr>
              <w:tabs>
                <w:tab w:val="left" w:pos="3261"/>
                <w:tab w:val="left" w:pos="5103"/>
              </w:tabs>
              <w:spacing w:after="0" w:line="240" w:lineRule="auto"/>
              <w:ind w:right="1735"/>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исполняющий полномочия  </w:t>
            </w:r>
          </w:p>
          <w:p w:rsidR="001A11E1" w:rsidRDefault="001A11E1" w:rsidP="001A11E1">
            <w:pPr>
              <w:tabs>
                <w:tab w:val="left" w:pos="3261"/>
                <w:tab w:val="left" w:pos="5103"/>
                <w:tab w:val="left" w:pos="10065"/>
                <w:tab w:val="left" w:pos="10098"/>
              </w:tabs>
              <w:spacing w:after="0" w:line="240" w:lineRule="auto"/>
              <w:ind w:right="33"/>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председателя  совета депутатов                                                            Н.А.Пранскунас </w:t>
            </w:r>
          </w:p>
          <w:p w:rsidR="001A11E1" w:rsidRDefault="001A11E1" w:rsidP="001A11E1">
            <w:pPr>
              <w:rPr>
                <w:rFonts w:ascii="Times New Roman" w:hAnsi="Times New Roman" w:cs="Times New Roman"/>
                <w:sz w:val="20"/>
                <w:szCs w:val="20"/>
              </w:rPr>
            </w:pPr>
          </w:p>
          <w:p w:rsidR="001A11E1" w:rsidRDefault="001A11E1" w:rsidP="001A11E1">
            <w:bookmarkStart w:id="0" w:name="_GoBack"/>
            <w:bookmarkEnd w:id="0"/>
            <w:r>
              <w:rPr>
                <w:rFonts w:ascii="Times New Roman" w:hAnsi="Times New Roman" w:cs="Times New Roman"/>
                <w:sz w:val="20"/>
                <w:szCs w:val="20"/>
              </w:rPr>
              <w:t xml:space="preserve">Рассылка:  дело,  Управление Министерства юстиции Российской Федерации по Санкт-Петербургу и Ленинградской области </w:t>
            </w:r>
          </w:p>
          <w:p w:rsidR="001A11E1" w:rsidRDefault="001A11E1" w:rsidP="001A11E1">
            <w:pPr>
              <w:tabs>
                <w:tab w:val="left" w:pos="8220"/>
                <w:tab w:val="right" w:pos="9673"/>
              </w:tabs>
              <w:spacing w:after="0" w:line="360" w:lineRule="exact"/>
              <w:ind w:firstLine="709"/>
              <w:rPr>
                <w:rFonts w:ascii="Times New Roman" w:hAnsi="Times New Roman" w:cs="Times New Roman"/>
                <w:b/>
                <w:bCs/>
                <w:sz w:val="28"/>
                <w:szCs w:val="28"/>
              </w:rPr>
            </w:pPr>
            <w:r>
              <w:rPr>
                <w:rFonts w:ascii="Times New Roman" w:hAnsi="Times New Roman" w:cs="Times New Roman"/>
                <w:b/>
                <w:bCs/>
                <w:sz w:val="28"/>
                <w:szCs w:val="28"/>
              </w:rPr>
              <w:lastRenderedPageBreak/>
              <w:tab/>
            </w:r>
          </w:p>
          <w:p w:rsidR="001A11E1" w:rsidRDefault="001A11E1" w:rsidP="001A11E1">
            <w:pPr>
              <w:tabs>
                <w:tab w:val="left" w:pos="8220"/>
                <w:tab w:val="right" w:pos="9673"/>
              </w:tabs>
              <w:spacing w:after="0" w:line="360" w:lineRule="exact"/>
              <w:ind w:firstLine="709"/>
              <w:rPr>
                <w:rFonts w:ascii="Times New Roman" w:hAnsi="Times New Roman" w:cs="Times New Roman"/>
                <w:b/>
                <w:bCs/>
                <w:sz w:val="28"/>
                <w:szCs w:val="28"/>
              </w:rPr>
            </w:pPr>
          </w:p>
          <w:p w:rsidR="00471B23" w:rsidRPr="00BB5C60" w:rsidRDefault="001A11E1" w:rsidP="001A11E1">
            <w:pPr>
              <w:tabs>
                <w:tab w:val="left" w:pos="8220"/>
                <w:tab w:val="right" w:pos="9673"/>
              </w:tabs>
              <w:spacing w:after="0" w:line="360" w:lineRule="exact"/>
              <w:ind w:firstLine="709"/>
              <w:rPr>
                <w:rFonts w:ascii="Times New Roman" w:hAnsi="Times New Roman" w:cs="Times New Roman"/>
                <w:b/>
                <w:bCs/>
                <w:sz w:val="28"/>
                <w:szCs w:val="28"/>
              </w:rPr>
            </w:pPr>
            <w:r>
              <w:rPr>
                <w:rFonts w:ascii="Times New Roman" w:hAnsi="Times New Roman" w:cs="Times New Roman"/>
                <w:b/>
                <w:bCs/>
                <w:sz w:val="28"/>
                <w:szCs w:val="28"/>
              </w:rPr>
              <w:tab/>
            </w:r>
            <w:r w:rsidR="00471B23" w:rsidRPr="00BB5C60">
              <w:rPr>
                <w:rFonts w:ascii="Times New Roman" w:hAnsi="Times New Roman" w:cs="Times New Roman"/>
                <w:b/>
                <w:bCs/>
                <w:sz w:val="28"/>
                <w:szCs w:val="28"/>
              </w:rPr>
              <w:t xml:space="preserve">ПРИНЯТ </w:t>
            </w:r>
          </w:p>
          <w:p w:rsidR="00471B23" w:rsidRPr="00471B23" w:rsidRDefault="00471B23" w:rsidP="00471B23">
            <w:pPr>
              <w:spacing w:after="0" w:line="360" w:lineRule="exact"/>
              <w:ind w:firstLine="709"/>
              <w:jc w:val="right"/>
              <w:rPr>
                <w:rFonts w:ascii="Times New Roman" w:hAnsi="Times New Roman" w:cs="Times New Roman"/>
                <w:bCs/>
                <w:sz w:val="28"/>
                <w:szCs w:val="28"/>
              </w:rPr>
            </w:pPr>
            <w:r w:rsidRPr="00471B23">
              <w:rPr>
                <w:rFonts w:ascii="Times New Roman" w:hAnsi="Times New Roman" w:cs="Times New Roman"/>
                <w:bCs/>
                <w:sz w:val="28"/>
                <w:szCs w:val="28"/>
              </w:rPr>
              <w:t xml:space="preserve">решением совета депутатов </w:t>
            </w:r>
          </w:p>
          <w:p w:rsidR="00F0366E" w:rsidRDefault="00F0366E" w:rsidP="00471B23">
            <w:pPr>
              <w:spacing w:after="0" w:line="360" w:lineRule="exact"/>
              <w:ind w:firstLine="709"/>
              <w:jc w:val="right"/>
              <w:rPr>
                <w:rFonts w:ascii="Times New Roman" w:hAnsi="Times New Roman" w:cs="Times New Roman"/>
                <w:bCs/>
                <w:sz w:val="28"/>
                <w:szCs w:val="28"/>
              </w:rPr>
            </w:pPr>
            <w:r>
              <w:rPr>
                <w:rFonts w:ascii="Times New Roman" w:hAnsi="Times New Roman" w:cs="Times New Roman"/>
                <w:bCs/>
                <w:sz w:val="28"/>
                <w:szCs w:val="28"/>
              </w:rPr>
              <w:t xml:space="preserve">муниципального образования </w:t>
            </w:r>
          </w:p>
          <w:p w:rsidR="00471B23" w:rsidRPr="00471B23" w:rsidRDefault="00471B23" w:rsidP="00471B23">
            <w:pPr>
              <w:spacing w:after="0" w:line="360" w:lineRule="exact"/>
              <w:ind w:firstLine="709"/>
              <w:jc w:val="right"/>
              <w:rPr>
                <w:rFonts w:ascii="Times New Roman" w:hAnsi="Times New Roman" w:cs="Times New Roman"/>
                <w:bCs/>
                <w:sz w:val="28"/>
                <w:szCs w:val="28"/>
              </w:rPr>
            </w:pPr>
            <w:r w:rsidRPr="00471B23">
              <w:rPr>
                <w:rFonts w:ascii="Times New Roman" w:hAnsi="Times New Roman" w:cs="Times New Roman"/>
                <w:bCs/>
                <w:sz w:val="28"/>
                <w:szCs w:val="28"/>
              </w:rPr>
              <w:t>Путиловско</w:t>
            </w:r>
            <w:r w:rsidR="00F0366E">
              <w:rPr>
                <w:rFonts w:ascii="Times New Roman" w:hAnsi="Times New Roman" w:cs="Times New Roman"/>
                <w:bCs/>
                <w:sz w:val="28"/>
                <w:szCs w:val="28"/>
              </w:rPr>
              <w:t>е</w:t>
            </w:r>
            <w:r w:rsidRPr="00471B23">
              <w:rPr>
                <w:rFonts w:ascii="Times New Roman" w:hAnsi="Times New Roman" w:cs="Times New Roman"/>
                <w:bCs/>
                <w:sz w:val="28"/>
                <w:szCs w:val="28"/>
              </w:rPr>
              <w:t xml:space="preserve"> сельско</w:t>
            </w:r>
            <w:r w:rsidR="00F0366E">
              <w:rPr>
                <w:rFonts w:ascii="Times New Roman" w:hAnsi="Times New Roman" w:cs="Times New Roman"/>
                <w:bCs/>
                <w:sz w:val="28"/>
                <w:szCs w:val="28"/>
              </w:rPr>
              <w:t>е</w:t>
            </w:r>
            <w:r w:rsidRPr="00471B23">
              <w:rPr>
                <w:rFonts w:ascii="Times New Roman" w:hAnsi="Times New Roman" w:cs="Times New Roman"/>
                <w:bCs/>
                <w:sz w:val="28"/>
                <w:szCs w:val="28"/>
              </w:rPr>
              <w:t xml:space="preserve"> поселени</w:t>
            </w:r>
            <w:r w:rsidR="00F0366E">
              <w:rPr>
                <w:rFonts w:ascii="Times New Roman" w:hAnsi="Times New Roman" w:cs="Times New Roman"/>
                <w:bCs/>
                <w:sz w:val="28"/>
                <w:szCs w:val="28"/>
              </w:rPr>
              <w:t>е</w:t>
            </w:r>
          </w:p>
          <w:p w:rsidR="00471B23" w:rsidRPr="00471B23" w:rsidRDefault="00471B23" w:rsidP="00471B23">
            <w:pPr>
              <w:spacing w:after="0" w:line="360" w:lineRule="exact"/>
              <w:ind w:firstLine="709"/>
              <w:jc w:val="right"/>
              <w:rPr>
                <w:rFonts w:ascii="Times New Roman" w:hAnsi="Times New Roman" w:cs="Times New Roman"/>
                <w:bCs/>
                <w:sz w:val="28"/>
                <w:szCs w:val="28"/>
              </w:rPr>
            </w:pPr>
            <w:r w:rsidRPr="00471B23">
              <w:rPr>
                <w:rFonts w:ascii="Times New Roman" w:hAnsi="Times New Roman" w:cs="Times New Roman"/>
                <w:bCs/>
                <w:sz w:val="28"/>
                <w:szCs w:val="28"/>
              </w:rPr>
              <w:t>Кировского муниципального района</w:t>
            </w:r>
          </w:p>
          <w:p w:rsidR="00F0366E" w:rsidRDefault="00471B23" w:rsidP="00471B23">
            <w:pPr>
              <w:spacing w:after="0" w:line="360" w:lineRule="exact"/>
              <w:ind w:firstLine="709"/>
              <w:jc w:val="right"/>
              <w:rPr>
                <w:rFonts w:ascii="Times New Roman" w:hAnsi="Times New Roman" w:cs="Times New Roman"/>
                <w:bCs/>
                <w:sz w:val="28"/>
                <w:szCs w:val="28"/>
              </w:rPr>
            </w:pPr>
            <w:r w:rsidRPr="00471B23">
              <w:rPr>
                <w:rFonts w:ascii="Times New Roman" w:hAnsi="Times New Roman" w:cs="Times New Roman"/>
                <w:bCs/>
                <w:sz w:val="28"/>
                <w:szCs w:val="28"/>
              </w:rPr>
              <w:t xml:space="preserve">Ленинградской области </w:t>
            </w:r>
          </w:p>
          <w:p w:rsidR="00471B23" w:rsidRPr="00471B23" w:rsidRDefault="00471B23" w:rsidP="00471B23">
            <w:pPr>
              <w:spacing w:after="0" w:line="360" w:lineRule="exact"/>
              <w:ind w:firstLine="709"/>
              <w:jc w:val="right"/>
              <w:rPr>
                <w:rFonts w:ascii="Times New Roman" w:hAnsi="Times New Roman" w:cs="Times New Roman"/>
                <w:bCs/>
                <w:color w:val="FF0000"/>
                <w:sz w:val="28"/>
                <w:szCs w:val="28"/>
              </w:rPr>
            </w:pPr>
            <w:r w:rsidRPr="00471B23">
              <w:rPr>
                <w:rFonts w:ascii="Times New Roman" w:hAnsi="Times New Roman" w:cs="Times New Roman"/>
                <w:bCs/>
                <w:sz w:val="28"/>
                <w:szCs w:val="28"/>
              </w:rPr>
              <w:t>от 17 марта 2023 года  №</w:t>
            </w:r>
            <w:r w:rsidR="00BD6E8E">
              <w:rPr>
                <w:rFonts w:ascii="Times New Roman" w:hAnsi="Times New Roman" w:cs="Times New Roman"/>
                <w:bCs/>
                <w:sz w:val="28"/>
                <w:szCs w:val="28"/>
              </w:rPr>
              <w:t>10</w:t>
            </w:r>
            <w:r w:rsidR="00D37B6D">
              <w:rPr>
                <w:rFonts w:ascii="Times New Roman" w:hAnsi="Times New Roman" w:cs="Times New Roman"/>
                <w:bCs/>
                <w:sz w:val="28"/>
                <w:szCs w:val="28"/>
              </w:rPr>
              <w:t xml:space="preserve"> </w:t>
            </w:r>
          </w:p>
          <w:p w:rsidR="00471B23" w:rsidRPr="00471B23" w:rsidRDefault="00471B23" w:rsidP="00471B23">
            <w:pPr>
              <w:spacing w:after="0" w:line="360" w:lineRule="exact"/>
              <w:ind w:firstLine="709"/>
              <w:jc w:val="right"/>
              <w:rPr>
                <w:rFonts w:ascii="Times New Roman" w:hAnsi="Times New Roman" w:cs="Times New Roman"/>
                <w:bCs/>
                <w:sz w:val="28"/>
                <w:szCs w:val="28"/>
              </w:rPr>
            </w:pPr>
          </w:p>
          <w:p w:rsidR="00471B23" w:rsidRPr="00471B23" w:rsidRDefault="00471B23" w:rsidP="00471B23">
            <w:pPr>
              <w:spacing w:after="0" w:line="360" w:lineRule="exact"/>
              <w:ind w:firstLine="709"/>
              <w:jc w:val="right"/>
              <w:rPr>
                <w:rFonts w:ascii="Times New Roman" w:hAnsi="Times New Roman" w:cs="Times New Roman"/>
                <w:bCs/>
                <w:sz w:val="28"/>
                <w:szCs w:val="28"/>
              </w:rPr>
            </w:pPr>
          </w:p>
          <w:p w:rsidR="00471B23" w:rsidRPr="00471B23" w:rsidRDefault="00471B23" w:rsidP="00471B23">
            <w:pPr>
              <w:spacing w:after="0" w:line="360" w:lineRule="exact"/>
              <w:ind w:firstLine="709"/>
              <w:jc w:val="right"/>
              <w:rPr>
                <w:rFonts w:ascii="Times New Roman" w:hAnsi="Times New Roman" w:cs="Times New Roman"/>
                <w:bCs/>
                <w:sz w:val="28"/>
                <w:szCs w:val="28"/>
              </w:rPr>
            </w:pPr>
            <w:r w:rsidRPr="00471B23">
              <w:rPr>
                <w:rFonts w:ascii="Times New Roman" w:hAnsi="Times New Roman" w:cs="Times New Roman"/>
                <w:bCs/>
                <w:sz w:val="28"/>
                <w:szCs w:val="28"/>
              </w:rPr>
              <w:t>Глава</w:t>
            </w:r>
          </w:p>
          <w:p w:rsidR="00F0366E" w:rsidRDefault="00F0366E" w:rsidP="00F0366E">
            <w:pPr>
              <w:spacing w:after="0" w:line="360" w:lineRule="exact"/>
              <w:ind w:firstLine="709"/>
              <w:jc w:val="right"/>
              <w:rPr>
                <w:rFonts w:ascii="Times New Roman" w:hAnsi="Times New Roman" w:cs="Times New Roman"/>
                <w:bCs/>
                <w:sz w:val="28"/>
                <w:szCs w:val="28"/>
              </w:rPr>
            </w:pPr>
            <w:r>
              <w:rPr>
                <w:rFonts w:ascii="Times New Roman" w:hAnsi="Times New Roman" w:cs="Times New Roman"/>
                <w:bCs/>
                <w:sz w:val="28"/>
                <w:szCs w:val="28"/>
              </w:rPr>
              <w:t xml:space="preserve">муниципального образования </w:t>
            </w:r>
          </w:p>
          <w:p w:rsidR="00F0366E" w:rsidRPr="00471B23" w:rsidRDefault="00F0366E" w:rsidP="00F0366E">
            <w:pPr>
              <w:spacing w:after="0" w:line="360" w:lineRule="exact"/>
              <w:ind w:firstLine="709"/>
              <w:jc w:val="right"/>
              <w:rPr>
                <w:rFonts w:ascii="Times New Roman" w:hAnsi="Times New Roman" w:cs="Times New Roman"/>
                <w:bCs/>
                <w:sz w:val="28"/>
                <w:szCs w:val="28"/>
              </w:rPr>
            </w:pPr>
            <w:r w:rsidRPr="00471B23">
              <w:rPr>
                <w:rFonts w:ascii="Times New Roman" w:hAnsi="Times New Roman" w:cs="Times New Roman"/>
                <w:bCs/>
                <w:sz w:val="28"/>
                <w:szCs w:val="28"/>
              </w:rPr>
              <w:t>Путиловско</w:t>
            </w:r>
            <w:r>
              <w:rPr>
                <w:rFonts w:ascii="Times New Roman" w:hAnsi="Times New Roman" w:cs="Times New Roman"/>
                <w:bCs/>
                <w:sz w:val="28"/>
                <w:szCs w:val="28"/>
              </w:rPr>
              <w:t>е</w:t>
            </w:r>
            <w:r w:rsidRPr="00471B23">
              <w:rPr>
                <w:rFonts w:ascii="Times New Roman" w:hAnsi="Times New Roman" w:cs="Times New Roman"/>
                <w:bCs/>
                <w:sz w:val="28"/>
                <w:szCs w:val="28"/>
              </w:rPr>
              <w:t xml:space="preserve"> сельско</w:t>
            </w:r>
            <w:r>
              <w:rPr>
                <w:rFonts w:ascii="Times New Roman" w:hAnsi="Times New Roman" w:cs="Times New Roman"/>
                <w:bCs/>
                <w:sz w:val="28"/>
                <w:szCs w:val="28"/>
              </w:rPr>
              <w:t>е</w:t>
            </w:r>
            <w:r w:rsidRPr="00471B23">
              <w:rPr>
                <w:rFonts w:ascii="Times New Roman" w:hAnsi="Times New Roman" w:cs="Times New Roman"/>
                <w:bCs/>
                <w:sz w:val="28"/>
                <w:szCs w:val="28"/>
              </w:rPr>
              <w:t xml:space="preserve"> поселени</w:t>
            </w:r>
            <w:r>
              <w:rPr>
                <w:rFonts w:ascii="Times New Roman" w:hAnsi="Times New Roman" w:cs="Times New Roman"/>
                <w:bCs/>
                <w:sz w:val="28"/>
                <w:szCs w:val="28"/>
              </w:rPr>
              <w:t>е</w:t>
            </w:r>
          </w:p>
          <w:p w:rsidR="00F0366E" w:rsidRPr="00471B23" w:rsidRDefault="00F0366E" w:rsidP="00F0366E">
            <w:pPr>
              <w:spacing w:after="0" w:line="360" w:lineRule="exact"/>
              <w:ind w:firstLine="709"/>
              <w:jc w:val="right"/>
              <w:rPr>
                <w:rFonts w:ascii="Times New Roman" w:hAnsi="Times New Roman" w:cs="Times New Roman"/>
                <w:bCs/>
                <w:sz w:val="28"/>
                <w:szCs w:val="28"/>
              </w:rPr>
            </w:pPr>
            <w:r w:rsidRPr="00471B23">
              <w:rPr>
                <w:rFonts w:ascii="Times New Roman" w:hAnsi="Times New Roman" w:cs="Times New Roman"/>
                <w:bCs/>
                <w:sz w:val="28"/>
                <w:szCs w:val="28"/>
              </w:rPr>
              <w:t>Кировского муниципального района</w:t>
            </w:r>
          </w:p>
          <w:p w:rsidR="00F0366E" w:rsidRDefault="00F0366E" w:rsidP="00F0366E">
            <w:pPr>
              <w:spacing w:after="0" w:line="360" w:lineRule="exact"/>
              <w:ind w:firstLine="709"/>
              <w:jc w:val="right"/>
              <w:rPr>
                <w:rFonts w:ascii="Times New Roman" w:hAnsi="Times New Roman" w:cs="Times New Roman"/>
                <w:bCs/>
                <w:sz w:val="28"/>
                <w:szCs w:val="28"/>
              </w:rPr>
            </w:pPr>
            <w:r w:rsidRPr="00471B23">
              <w:rPr>
                <w:rFonts w:ascii="Times New Roman" w:hAnsi="Times New Roman" w:cs="Times New Roman"/>
                <w:bCs/>
                <w:sz w:val="28"/>
                <w:szCs w:val="28"/>
              </w:rPr>
              <w:t xml:space="preserve">Ленинградской области </w:t>
            </w:r>
          </w:p>
          <w:p w:rsidR="00471B23" w:rsidRPr="00471B23" w:rsidRDefault="00471B23" w:rsidP="00471B23">
            <w:pPr>
              <w:spacing w:after="0" w:line="360" w:lineRule="exact"/>
              <w:ind w:firstLine="709"/>
              <w:jc w:val="right"/>
              <w:rPr>
                <w:rFonts w:ascii="Times New Roman" w:hAnsi="Times New Roman" w:cs="Times New Roman"/>
                <w:bCs/>
                <w:sz w:val="28"/>
                <w:szCs w:val="28"/>
              </w:rPr>
            </w:pPr>
          </w:p>
          <w:p w:rsidR="00471B23" w:rsidRPr="00471B23" w:rsidRDefault="00471B23" w:rsidP="00471B23">
            <w:pPr>
              <w:spacing w:after="0" w:line="360" w:lineRule="exact"/>
              <w:ind w:firstLine="709"/>
              <w:jc w:val="right"/>
              <w:rPr>
                <w:rFonts w:ascii="Times New Roman" w:hAnsi="Times New Roman" w:cs="Times New Roman"/>
                <w:bCs/>
                <w:sz w:val="28"/>
                <w:szCs w:val="28"/>
              </w:rPr>
            </w:pPr>
            <w:r w:rsidRPr="00471B23">
              <w:rPr>
                <w:rFonts w:ascii="Times New Roman" w:hAnsi="Times New Roman" w:cs="Times New Roman"/>
                <w:bCs/>
                <w:sz w:val="28"/>
                <w:szCs w:val="28"/>
              </w:rPr>
              <w:t>Н.А.Пранскунас</w:t>
            </w:r>
          </w:p>
          <w:p w:rsidR="00471B23" w:rsidRPr="00471B23" w:rsidRDefault="00471B23" w:rsidP="00471B23">
            <w:pPr>
              <w:spacing w:after="0" w:line="360" w:lineRule="exact"/>
              <w:ind w:firstLine="709"/>
              <w:jc w:val="right"/>
              <w:rPr>
                <w:rFonts w:ascii="Times New Roman" w:hAnsi="Times New Roman" w:cs="Times New Roman"/>
                <w:bCs/>
                <w:sz w:val="28"/>
                <w:szCs w:val="28"/>
              </w:rPr>
            </w:pPr>
            <w:r w:rsidRPr="00471B23">
              <w:rPr>
                <w:rFonts w:ascii="Times New Roman" w:hAnsi="Times New Roman" w:cs="Times New Roman"/>
                <w:bCs/>
                <w:sz w:val="28"/>
                <w:szCs w:val="28"/>
              </w:rPr>
              <w:t xml:space="preserve">_______________ </w:t>
            </w:r>
          </w:p>
          <w:p w:rsidR="00471B23" w:rsidRPr="00B0650C" w:rsidRDefault="00471B23" w:rsidP="00471B23">
            <w:pPr>
              <w:spacing w:line="360" w:lineRule="exact"/>
              <w:ind w:firstLine="709"/>
              <w:jc w:val="both"/>
              <w:rPr>
                <w:rFonts w:ascii="Times New Roman" w:hAnsi="Times New Roman" w:cs="Times New Roman"/>
                <w:b/>
                <w:bCs/>
                <w:sz w:val="36"/>
                <w:szCs w:val="36"/>
              </w:rPr>
            </w:pPr>
            <w:r>
              <w:rPr>
                <w:rFonts w:ascii="Times New Roman" w:hAnsi="Times New Roman" w:cs="Times New Roman"/>
                <w:bCs/>
                <w:i/>
                <w:color w:val="FF0000"/>
                <w:sz w:val="28"/>
                <w:szCs w:val="28"/>
              </w:rPr>
              <w:t xml:space="preserve"> </w:t>
            </w:r>
          </w:p>
          <w:p w:rsidR="00471B23" w:rsidRPr="00071DD3" w:rsidRDefault="00471B23" w:rsidP="00471B23">
            <w:pPr>
              <w:ind w:firstLine="709"/>
              <w:jc w:val="both"/>
              <w:rPr>
                <w:rFonts w:ascii="Times New Roman" w:hAnsi="Times New Roman" w:cs="Times New Roman"/>
                <w:b/>
                <w:bCs/>
                <w:sz w:val="36"/>
                <w:szCs w:val="36"/>
              </w:rPr>
            </w:pPr>
          </w:p>
          <w:p w:rsidR="00471B23" w:rsidRPr="007D7E82" w:rsidRDefault="00471B23" w:rsidP="00471B23">
            <w:pPr>
              <w:ind w:firstLine="709"/>
              <w:jc w:val="both"/>
              <w:rPr>
                <w:rFonts w:ascii="Times New Roman" w:hAnsi="Times New Roman" w:cs="Times New Roman"/>
                <w:b/>
                <w:bCs/>
                <w:sz w:val="36"/>
                <w:szCs w:val="36"/>
              </w:rPr>
            </w:pPr>
          </w:p>
          <w:p w:rsidR="00471B23" w:rsidRPr="007B6F99" w:rsidRDefault="00471B23" w:rsidP="00471B23">
            <w:pPr>
              <w:spacing w:after="0" w:line="240" w:lineRule="auto"/>
              <w:jc w:val="center"/>
              <w:rPr>
                <w:rFonts w:ascii="Times New Roman" w:hAnsi="Times New Roman" w:cs="Times New Roman"/>
                <w:b/>
                <w:bCs/>
                <w:sz w:val="32"/>
                <w:szCs w:val="32"/>
              </w:rPr>
            </w:pPr>
            <w:r w:rsidRPr="007B6F99">
              <w:rPr>
                <w:rFonts w:ascii="Times New Roman" w:hAnsi="Times New Roman" w:cs="Times New Roman"/>
                <w:b/>
                <w:bCs/>
                <w:sz w:val="32"/>
                <w:szCs w:val="32"/>
              </w:rPr>
              <w:t>УСТАВ</w:t>
            </w:r>
          </w:p>
          <w:p w:rsidR="00471B23" w:rsidRPr="007B6F99" w:rsidRDefault="00471B23" w:rsidP="00471B23">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ПУТИЛОВСКОГО</w:t>
            </w:r>
            <w:r>
              <w:rPr>
                <w:rFonts w:ascii="Times New Roman" w:hAnsi="Times New Roman" w:cs="Times New Roman"/>
                <w:b/>
                <w:bCs/>
                <w:sz w:val="28"/>
                <w:szCs w:val="28"/>
              </w:rPr>
              <w:t xml:space="preserve"> </w:t>
            </w:r>
            <w:r w:rsidRPr="007B6F99">
              <w:rPr>
                <w:rFonts w:ascii="Times New Roman" w:hAnsi="Times New Roman" w:cs="Times New Roman"/>
                <w:b/>
                <w:bCs/>
                <w:sz w:val="32"/>
                <w:szCs w:val="32"/>
              </w:rPr>
              <w:t>СЕЛЬСКОГО ПОСЕЛЕНИЯ</w:t>
            </w:r>
          </w:p>
          <w:p w:rsidR="00471B23" w:rsidRPr="007B6F99" w:rsidRDefault="00471B23" w:rsidP="00471B23">
            <w:pPr>
              <w:spacing w:after="0" w:line="240" w:lineRule="auto"/>
              <w:jc w:val="center"/>
              <w:rPr>
                <w:rFonts w:ascii="Times New Roman" w:hAnsi="Times New Roman" w:cs="Times New Roman"/>
                <w:b/>
                <w:bCs/>
                <w:sz w:val="32"/>
                <w:szCs w:val="32"/>
              </w:rPr>
            </w:pPr>
            <w:r w:rsidRPr="005E422F">
              <w:rPr>
                <w:rFonts w:ascii="Times New Roman" w:hAnsi="Times New Roman" w:cs="Times New Roman"/>
                <w:b/>
                <w:bCs/>
                <w:sz w:val="32"/>
                <w:szCs w:val="32"/>
              </w:rPr>
              <w:t>К</w:t>
            </w:r>
            <w:r>
              <w:rPr>
                <w:rFonts w:ascii="Times New Roman" w:hAnsi="Times New Roman" w:cs="Times New Roman"/>
                <w:b/>
                <w:bCs/>
                <w:sz w:val="32"/>
                <w:szCs w:val="32"/>
              </w:rPr>
              <w:t xml:space="preserve">ИРОВСКОГО </w:t>
            </w:r>
            <w:r w:rsidRPr="005E422F">
              <w:rPr>
                <w:rFonts w:ascii="Times New Roman" w:hAnsi="Times New Roman" w:cs="Times New Roman"/>
                <w:b/>
                <w:bCs/>
                <w:sz w:val="32"/>
                <w:szCs w:val="32"/>
              </w:rPr>
              <w:t>МУНИЦИПАЛЬНОГО</w:t>
            </w:r>
            <w:r w:rsidRPr="007B6F99">
              <w:rPr>
                <w:rFonts w:ascii="Times New Roman" w:hAnsi="Times New Roman" w:cs="Times New Roman"/>
                <w:b/>
                <w:bCs/>
                <w:sz w:val="32"/>
                <w:szCs w:val="32"/>
              </w:rPr>
              <w:t xml:space="preserve"> РАЙОНА</w:t>
            </w:r>
          </w:p>
          <w:p w:rsidR="00471B23" w:rsidRPr="005E422F" w:rsidRDefault="00471B23" w:rsidP="00471B23">
            <w:pPr>
              <w:spacing w:after="0" w:line="240" w:lineRule="auto"/>
              <w:jc w:val="center"/>
              <w:rPr>
                <w:rFonts w:ascii="Times New Roman" w:hAnsi="Times New Roman" w:cs="Times New Roman"/>
                <w:b/>
                <w:bCs/>
                <w:sz w:val="32"/>
                <w:szCs w:val="32"/>
              </w:rPr>
            </w:pPr>
            <w:r w:rsidRPr="007B6F99">
              <w:rPr>
                <w:rFonts w:ascii="Times New Roman" w:hAnsi="Times New Roman" w:cs="Times New Roman"/>
                <w:b/>
                <w:bCs/>
                <w:sz w:val="32"/>
                <w:szCs w:val="32"/>
              </w:rPr>
              <w:t>ЛЕНИНГРАДСКОЙ ОБЛАСТИ</w:t>
            </w:r>
          </w:p>
          <w:p w:rsidR="00471B23" w:rsidRDefault="00471B23" w:rsidP="00471B23">
            <w:pPr>
              <w:ind w:firstLine="709"/>
              <w:jc w:val="both"/>
              <w:rPr>
                <w:rFonts w:ascii="Times New Roman" w:hAnsi="Times New Roman" w:cs="Times New Roman"/>
                <w:b/>
                <w:sz w:val="36"/>
                <w:szCs w:val="36"/>
              </w:rPr>
            </w:pPr>
          </w:p>
          <w:p w:rsidR="00471B23" w:rsidRDefault="00471B23" w:rsidP="00471B23">
            <w:pPr>
              <w:jc w:val="both"/>
            </w:pPr>
          </w:p>
          <w:p w:rsidR="00471B23" w:rsidRDefault="00471B23" w:rsidP="00471B23">
            <w:pPr>
              <w:jc w:val="both"/>
            </w:pPr>
          </w:p>
          <w:p w:rsidR="00471B23" w:rsidRDefault="00471B23" w:rsidP="00471B23">
            <w:pPr>
              <w:jc w:val="both"/>
            </w:pPr>
          </w:p>
          <w:p w:rsidR="00471B23" w:rsidRDefault="00471B23" w:rsidP="00471B23">
            <w:pPr>
              <w:jc w:val="both"/>
            </w:pPr>
          </w:p>
          <w:p w:rsidR="00471B23" w:rsidRDefault="00471B23" w:rsidP="00471B23">
            <w:pPr>
              <w:ind w:firstLine="709"/>
              <w:jc w:val="both"/>
              <w:rPr>
                <w:rFonts w:ascii="Times New Roman" w:hAnsi="Times New Roman" w:cs="Times New Roman"/>
                <w:b/>
              </w:rPr>
            </w:pPr>
          </w:p>
          <w:p w:rsidR="00471B23" w:rsidRDefault="00471B23" w:rsidP="00471B23">
            <w:pPr>
              <w:jc w:val="center"/>
              <w:rPr>
                <w:rFonts w:ascii="Times New Roman" w:hAnsi="Times New Roman" w:cs="Times New Roman"/>
                <w:b/>
                <w:sz w:val="24"/>
                <w:szCs w:val="24"/>
              </w:rPr>
            </w:pPr>
          </w:p>
          <w:p w:rsidR="00D37B6D" w:rsidRDefault="00D37B6D" w:rsidP="00471B23">
            <w:pPr>
              <w:jc w:val="center"/>
              <w:rPr>
                <w:rFonts w:ascii="Times New Roman" w:hAnsi="Times New Roman" w:cs="Times New Roman"/>
                <w:b/>
                <w:sz w:val="24"/>
                <w:szCs w:val="24"/>
              </w:rPr>
            </w:pPr>
          </w:p>
          <w:p w:rsidR="00471B23" w:rsidRDefault="00471B23" w:rsidP="00471B23">
            <w:pPr>
              <w:jc w:val="center"/>
              <w:rPr>
                <w:rFonts w:ascii="Times New Roman" w:hAnsi="Times New Roman" w:cs="Times New Roman"/>
                <w:b/>
                <w:sz w:val="24"/>
                <w:szCs w:val="24"/>
              </w:rPr>
            </w:pPr>
            <w:r w:rsidRPr="005473CD">
              <w:rPr>
                <w:rFonts w:ascii="Times New Roman" w:hAnsi="Times New Roman" w:cs="Times New Roman"/>
                <w:b/>
                <w:sz w:val="24"/>
                <w:szCs w:val="24"/>
              </w:rPr>
              <w:t>Ленинградская область</w:t>
            </w:r>
          </w:p>
          <w:p w:rsidR="00471B23" w:rsidRPr="005473CD" w:rsidRDefault="00471B23" w:rsidP="00471B23">
            <w:pPr>
              <w:jc w:val="center"/>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Настоящий Устав Путиловского сельского поселения Кировского муниципального района Ленинградской области (далее – Устав)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Путиловского сельского поселения Кировского муниципального района Ленинградской области,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Глава 1. ОБЩИЕ ПОЛОЖЕНИЯ</w:t>
            </w:r>
          </w:p>
          <w:p w:rsidR="00471B23" w:rsidRPr="00F0366E" w:rsidRDefault="00471B23" w:rsidP="00471B23">
            <w:pPr>
              <w:spacing w:after="0" w:line="360" w:lineRule="exact"/>
              <w:ind w:firstLine="709"/>
              <w:rPr>
                <w:rFonts w:ascii="Times New Roman" w:hAnsi="Times New Roman" w:cs="Times New Roman"/>
                <w:b/>
                <w:bCs/>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Статья 1. Наименование и статус муниципального образования</w:t>
            </w:r>
          </w:p>
          <w:p w:rsidR="00471B23" w:rsidRPr="00F0366E" w:rsidRDefault="00471B23" w:rsidP="00471B23">
            <w:pPr>
              <w:spacing w:after="0" w:line="360" w:lineRule="exact"/>
              <w:ind w:firstLine="709"/>
              <w:rPr>
                <w:rFonts w:ascii="Times New Roman" w:hAnsi="Times New Roman" w:cs="Times New Roman"/>
                <w:bCs/>
                <w:sz w:val="24"/>
                <w:szCs w:val="24"/>
              </w:rPr>
            </w:pP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1.Муниципальное образование Путиловское сельское поселение Кировского муниципального района Ленинградской области имеет полное и сокращенное официальное наименование.</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Полное официальное наименование муниципального образования -  Путиловское сельское поселение Кировского муниципального района Ленинградской области (далее - муниципальное образование, поселение).</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Сокращенное наименование муниципального образования - Путиловское сельское поселение, Путиловское СП.</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Допускается использование сокращенной формы наименования Путиловского </w:t>
            </w:r>
            <w:r w:rsidRPr="00F0366E">
              <w:rPr>
                <w:rFonts w:ascii="Times New Roman" w:hAnsi="Times New Roman" w:cs="Times New Roman"/>
                <w:sz w:val="24"/>
                <w:szCs w:val="24"/>
              </w:rPr>
              <w:t>сельского поселения</w:t>
            </w:r>
            <w:r w:rsidRPr="00F0366E">
              <w:rPr>
                <w:rFonts w:ascii="Times New Roman" w:hAnsi="Times New Roman" w:cs="Times New Roman"/>
                <w:bCs/>
                <w:sz w:val="24"/>
                <w:szCs w:val="24"/>
              </w:rPr>
              <w:t xml:space="preserve"> в официальных символах Путиловского </w:t>
            </w:r>
            <w:r w:rsidRPr="00F0366E">
              <w:rPr>
                <w:rFonts w:ascii="Times New Roman" w:hAnsi="Times New Roman" w:cs="Times New Roman"/>
                <w:sz w:val="24"/>
                <w:szCs w:val="24"/>
              </w:rPr>
              <w:t>сельского поселения</w:t>
            </w:r>
            <w:r w:rsidRPr="00F0366E">
              <w:rPr>
                <w:rFonts w:ascii="Times New Roman" w:hAnsi="Times New Roman" w:cs="Times New Roman"/>
                <w:bCs/>
                <w:sz w:val="24"/>
                <w:szCs w:val="24"/>
              </w:rPr>
              <w:t>,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Путиловского сельского поселения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Путиловское сельское поселение в соответствии с законодательством Ленинградской области наделено статусом сельского поселения, входящим в состав Кировского муниципального района Ленинградской области.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Органы местного самоуправления муниципального образования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Статья 2. Правовая основа осуществления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b/>
                <w:bCs/>
                <w:sz w:val="24"/>
                <w:szCs w:val="24"/>
              </w:rPr>
            </w:pP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1. Местное самоуправление на территории Путиловского сельского поселения </w:t>
            </w:r>
            <w:r w:rsidRPr="00F0366E">
              <w:rPr>
                <w:rFonts w:ascii="Times New Roman" w:hAnsi="Times New Roman" w:cs="Times New Roman"/>
                <w:bCs/>
                <w:sz w:val="24"/>
                <w:szCs w:val="24"/>
              </w:rPr>
              <w:lastRenderedPageBreak/>
              <w:t>осуществляется в соответствии с Конституцией Российской Федерации, федеральными законами, иными нормативными правовыми актами Российской Федерации, Уставом Ленинградской области, законами Ленинградской области и иными нормативными правовыми актами Ленинградской области, настоящим Уставом и иными муниципальными правовыми актами исходя из интересов населения с учётом исторических и иных местных традиций.</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Правовую основу местного самоуправления в Путиловском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Ленинградской области, законы Ленинградской области и иные нормативные правовые акты Ленинградской области, настоящий Устав, решения, принятые на местных референдумах и сходах граждан, иные муниципальные правовые акты Путиловского сельского поселения, предусмотренные настоящим Уставом.</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Статья 3. Территориальное устройство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
                <w:bCs/>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1. Границы </w:t>
            </w:r>
            <w:r w:rsidRPr="00F0366E">
              <w:rPr>
                <w:rFonts w:ascii="Times New Roman" w:hAnsi="Times New Roman" w:cs="Times New Roman"/>
                <w:bCs/>
                <w:sz w:val="24"/>
                <w:szCs w:val="24"/>
              </w:rPr>
              <w:t xml:space="preserve">Путиловского </w:t>
            </w:r>
            <w:r w:rsidRPr="00F0366E">
              <w:rPr>
                <w:rFonts w:ascii="Times New Roman" w:hAnsi="Times New Roman" w:cs="Times New Roman"/>
                <w:sz w:val="24"/>
                <w:szCs w:val="24"/>
              </w:rPr>
              <w:t>сельского поселения установлены законом Ленинградской области от 15.06.2010 №32-оз «Об административно-территориальном устройстве Ленинградской области и порядке его изменения».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2. В состав территории </w:t>
            </w:r>
            <w:r w:rsidRPr="00F0366E">
              <w:rPr>
                <w:rFonts w:ascii="Times New Roman" w:hAnsi="Times New Roman" w:cs="Times New Roman"/>
                <w:bCs/>
                <w:sz w:val="24"/>
                <w:szCs w:val="24"/>
              </w:rPr>
              <w:t xml:space="preserve">Путиловского </w:t>
            </w:r>
            <w:r w:rsidRPr="00F0366E">
              <w:rPr>
                <w:rFonts w:ascii="Times New Roman" w:hAnsi="Times New Roman" w:cs="Times New Roman"/>
                <w:sz w:val="24"/>
                <w:szCs w:val="24"/>
              </w:rPr>
              <w:t>сельского поселения входят земли независимо от форм собственности и целевого назначения.</w:t>
            </w:r>
          </w:p>
          <w:p w:rsidR="00471B23" w:rsidRPr="00F0366E" w:rsidRDefault="00471B23" w:rsidP="00471B23">
            <w:pPr>
              <w:autoSpaceDE w:val="0"/>
              <w:autoSpaceDN w:val="0"/>
              <w:adjustRightInd w:val="0"/>
              <w:spacing w:line="360" w:lineRule="exact"/>
              <w:ind w:firstLine="567"/>
              <w:jc w:val="both"/>
              <w:rPr>
                <w:rFonts w:ascii="Times New Roman" w:eastAsia="Times New Roman" w:hAnsi="Times New Roman" w:cs="Times New Roman"/>
                <w:bCs/>
                <w:sz w:val="24"/>
                <w:szCs w:val="24"/>
                <w:lang w:eastAsia="ru-RU"/>
              </w:rPr>
            </w:pPr>
            <w:r w:rsidRPr="00F0366E">
              <w:rPr>
                <w:rFonts w:ascii="Times New Roman" w:hAnsi="Times New Roman" w:cs="Times New Roman"/>
                <w:sz w:val="24"/>
                <w:szCs w:val="24"/>
              </w:rPr>
              <w:t xml:space="preserve">  3. В состав территории </w:t>
            </w:r>
            <w:r w:rsidRPr="00F0366E">
              <w:rPr>
                <w:rFonts w:ascii="Times New Roman" w:hAnsi="Times New Roman" w:cs="Times New Roman"/>
                <w:bCs/>
                <w:sz w:val="24"/>
                <w:szCs w:val="24"/>
              </w:rPr>
              <w:t xml:space="preserve">Путиловского </w:t>
            </w:r>
            <w:r w:rsidRPr="00F0366E">
              <w:rPr>
                <w:rFonts w:ascii="Times New Roman" w:hAnsi="Times New Roman" w:cs="Times New Roman"/>
                <w:sz w:val="24"/>
                <w:szCs w:val="24"/>
              </w:rPr>
              <w:t xml:space="preserve">сельского поселения на основании Закона Ленинградской области от 15.06.2010 №32-оз «Об административно-территориальном устройстве Ленинградской области и порядке его изменения» входят следующие населенные пункты: </w:t>
            </w:r>
            <w:r w:rsidRPr="00F0366E">
              <w:rPr>
                <w:rFonts w:ascii="Times New Roman" w:eastAsia="Times New Roman" w:hAnsi="Times New Roman" w:cs="Times New Roman"/>
                <w:bCs/>
                <w:sz w:val="24"/>
                <w:szCs w:val="24"/>
                <w:lang w:eastAsia="ru-RU"/>
              </w:rPr>
              <w:t xml:space="preserve">3. В состав территории  Путиловского сельского поселения   входят следующие  населенные пункты: </w:t>
            </w:r>
          </w:p>
          <w:p w:rsidR="00471B23" w:rsidRPr="00F0366E" w:rsidRDefault="00471B23" w:rsidP="00471B23">
            <w:pPr>
              <w:autoSpaceDE w:val="0"/>
              <w:autoSpaceDN w:val="0"/>
              <w:adjustRightInd w:val="0"/>
              <w:spacing w:after="0" w:line="360" w:lineRule="exact"/>
              <w:ind w:firstLine="567"/>
              <w:jc w:val="both"/>
              <w:rPr>
                <w:rFonts w:ascii="Times New Roman" w:hAnsi="Times New Roman" w:cs="Times New Roman"/>
                <w:sz w:val="24"/>
                <w:szCs w:val="24"/>
              </w:rPr>
            </w:pPr>
            <w:r w:rsidRPr="00F0366E">
              <w:rPr>
                <w:rFonts w:ascii="Times New Roman" w:hAnsi="Times New Roman" w:cs="Times New Roman"/>
                <w:sz w:val="24"/>
                <w:szCs w:val="24"/>
              </w:rPr>
              <w:t>Алексеевка, деревня;</w:t>
            </w:r>
          </w:p>
          <w:p w:rsidR="00471B23" w:rsidRPr="00F0366E" w:rsidRDefault="00471B23" w:rsidP="00471B23">
            <w:pPr>
              <w:autoSpaceDE w:val="0"/>
              <w:autoSpaceDN w:val="0"/>
              <w:adjustRightInd w:val="0"/>
              <w:spacing w:after="0" w:line="360" w:lineRule="exact"/>
              <w:ind w:firstLine="567"/>
              <w:jc w:val="both"/>
              <w:rPr>
                <w:rFonts w:ascii="Times New Roman" w:hAnsi="Times New Roman" w:cs="Times New Roman"/>
                <w:sz w:val="24"/>
                <w:szCs w:val="24"/>
              </w:rPr>
            </w:pPr>
            <w:r w:rsidRPr="00F0366E">
              <w:rPr>
                <w:rFonts w:ascii="Times New Roman" w:hAnsi="Times New Roman" w:cs="Times New Roman"/>
                <w:sz w:val="24"/>
                <w:szCs w:val="24"/>
              </w:rPr>
              <w:t>Валовщина, деревня;</w:t>
            </w:r>
          </w:p>
          <w:p w:rsidR="00471B23" w:rsidRPr="00F0366E" w:rsidRDefault="00471B23" w:rsidP="00471B23">
            <w:pPr>
              <w:autoSpaceDE w:val="0"/>
              <w:autoSpaceDN w:val="0"/>
              <w:adjustRightInd w:val="0"/>
              <w:spacing w:after="0" w:line="360" w:lineRule="exact"/>
              <w:ind w:firstLine="567"/>
              <w:jc w:val="both"/>
              <w:rPr>
                <w:rFonts w:ascii="Times New Roman" w:hAnsi="Times New Roman" w:cs="Times New Roman"/>
                <w:sz w:val="24"/>
                <w:szCs w:val="24"/>
              </w:rPr>
            </w:pPr>
            <w:r w:rsidRPr="00F0366E">
              <w:rPr>
                <w:rFonts w:ascii="Times New Roman" w:hAnsi="Times New Roman" w:cs="Times New Roman"/>
                <w:sz w:val="24"/>
                <w:szCs w:val="24"/>
              </w:rPr>
              <w:t>Горная Шальдиха, деревня;</w:t>
            </w:r>
          </w:p>
          <w:p w:rsidR="00471B23" w:rsidRPr="00F0366E" w:rsidRDefault="00471B23" w:rsidP="00471B23">
            <w:pPr>
              <w:autoSpaceDE w:val="0"/>
              <w:autoSpaceDN w:val="0"/>
              <w:adjustRightInd w:val="0"/>
              <w:spacing w:after="0" w:line="360" w:lineRule="exact"/>
              <w:ind w:firstLine="567"/>
              <w:jc w:val="both"/>
              <w:rPr>
                <w:rFonts w:ascii="Times New Roman" w:hAnsi="Times New Roman" w:cs="Times New Roman"/>
                <w:sz w:val="24"/>
                <w:szCs w:val="24"/>
              </w:rPr>
            </w:pPr>
            <w:r w:rsidRPr="00F0366E">
              <w:rPr>
                <w:rFonts w:ascii="Times New Roman" w:hAnsi="Times New Roman" w:cs="Times New Roman"/>
                <w:sz w:val="24"/>
                <w:szCs w:val="24"/>
              </w:rPr>
              <w:t>Назия, поселок при железнодорожной станции;</w:t>
            </w:r>
          </w:p>
          <w:p w:rsidR="00471B23" w:rsidRPr="00F0366E" w:rsidRDefault="00471B23" w:rsidP="00471B23">
            <w:pPr>
              <w:autoSpaceDE w:val="0"/>
              <w:autoSpaceDN w:val="0"/>
              <w:adjustRightInd w:val="0"/>
              <w:spacing w:after="0" w:line="360" w:lineRule="exact"/>
              <w:ind w:firstLine="567"/>
              <w:jc w:val="both"/>
              <w:rPr>
                <w:rFonts w:ascii="Times New Roman" w:hAnsi="Times New Roman" w:cs="Times New Roman"/>
                <w:sz w:val="24"/>
                <w:szCs w:val="24"/>
              </w:rPr>
            </w:pPr>
            <w:r w:rsidRPr="00F0366E">
              <w:rPr>
                <w:rFonts w:ascii="Times New Roman" w:hAnsi="Times New Roman" w:cs="Times New Roman"/>
                <w:sz w:val="24"/>
                <w:szCs w:val="24"/>
              </w:rPr>
              <w:t>Нижняя Шальдиха, деревня;</w:t>
            </w:r>
          </w:p>
          <w:p w:rsidR="00471B23" w:rsidRPr="00F0366E" w:rsidRDefault="00471B23" w:rsidP="00471B23">
            <w:pPr>
              <w:autoSpaceDE w:val="0"/>
              <w:autoSpaceDN w:val="0"/>
              <w:adjustRightInd w:val="0"/>
              <w:spacing w:after="0" w:line="360" w:lineRule="exact"/>
              <w:ind w:firstLine="567"/>
              <w:jc w:val="both"/>
              <w:rPr>
                <w:rFonts w:ascii="Times New Roman" w:hAnsi="Times New Roman" w:cs="Times New Roman"/>
                <w:sz w:val="24"/>
                <w:szCs w:val="24"/>
              </w:rPr>
            </w:pPr>
            <w:r w:rsidRPr="00F0366E">
              <w:rPr>
                <w:rFonts w:ascii="Times New Roman" w:hAnsi="Times New Roman" w:cs="Times New Roman"/>
                <w:sz w:val="24"/>
                <w:szCs w:val="24"/>
              </w:rPr>
              <w:t>Петровщина, деревня;</w:t>
            </w:r>
          </w:p>
          <w:p w:rsidR="00471B23" w:rsidRPr="00F0366E" w:rsidRDefault="00471B23" w:rsidP="00471B23">
            <w:pPr>
              <w:autoSpaceDE w:val="0"/>
              <w:autoSpaceDN w:val="0"/>
              <w:adjustRightInd w:val="0"/>
              <w:spacing w:after="0" w:line="360" w:lineRule="exact"/>
              <w:ind w:firstLine="567"/>
              <w:jc w:val="both"/>
              <w:rPr>
                <w:rFonts w:ascii="Times New Roman" w:hAnsi="Times New Roman" w:cs="Times New Roman"/>
                <w:sz w:val="24"/>
                <w:szCs w:val="24"/>
              </w:rPr>
            </w:pPr>
            <w:r w:rsidRPr="00F0366E">
              <w:rPr>
                <w:rFonts w:ascii="Times New Roman" w:hAnsi="Times New Roman" w:cs="Times New Roman"/>
                <w:sz w:val="24"/>
                <w:szCs w:val="24"/>
              </w:rPr>
              <w:t>Поляны, деревня;</w:t>
            </w:r>
          </w:p>
          <w:p w:rsidR="00471B23" w:rsidRPr="00F0366E" w:rsidRDefault="00471B23" w:rsidP="00471B23">
            <w:pPr>
              <w:autoSpaceDE w:val="0"/>
              <w:autoSpaceDN w:val="0"/>
              <w:adjustRightInd w:val="0"/>
              <w:spacing w:after="0" w:line="360" w:lineRule="exact"/>
              <w:ind w:firstLine="567"/>
              <w:jc w:val="both"/>
              <w:rPr>
                <w:rFonts w:ascii="Times New Roman" w:hAnsi="Times New Roman" w:cs="Times New Roman"/>
                <w:sz w:val="24"/>
                <w:szCs w:val="24"/>
              </w:rPr>
            </w:pPr>
            <w:r w:rsidRPr="00F0366E">
              <w:rPr>
                <w:rFonts w:ascii="Times New Roman" w:hAnsi="Times New Roman" w:cs="Times New Roman"/>
                <w:sz w:val="24"/>
                <w:szCs w:val="24"/>
              </w:rPr>
              <w:t>Путилово, село.</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4. Административным центром </w:t>
            </w:r>
            <w:r w:rsidRPr="00F0366E">
              <w:rPr>
                <w:rFonts w:ascii="Times New Roman" w:hAnsi="Times New Roman" w:cs="Times New Roman"/>
                <w:bCs/>
                <w:sz w:val="24"/>
                <w:szCs w:val="24"/>
              </w:rPr>
              <w:t xml:space="preserve">Путиловского </w:t>
            </w:r>
            <w:r w:rsidRPr="00F0366E">
              <w:rPr>
                <w:rFonts w:ascii="Times New Roman" w:hAnsi="Times New Roman" w:cs="Times New Roman"/>
                <w:sz w:val="24"/>
                <w:szCs w:val="24"/>
              </w:rPr>
              <w:t>сельского поселения является: село Путилово.</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lastRenderedPageBreak/>
              <w:t>Статья 4. Структура органов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Структуру органов Путиловского сельского поселения составляют:</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Представительный орган муниципального образования - Совет депутатов Путиловского сельского поселения Кировского муниципального района Ленинградской области (далее – совет депутатов муниципального образования, совет депутатов);</w:t>
            </w:r>
          </w:p>
          <w:p w:rsidR="00471B23" w:rsidRPr="00F0366E" w:rsidRDefault="00471B23" w:rsidP="00471B23">
            <w:pPr>
              <w:spacing w:after="0" w:line="360" w:lineRule="exact"/>
              <w:ind w:firstLine="709"/>
              <w:jc w:val="both"/>
              <w:rPr>
                <w:rFonts w:ascii="Times New Roman" w:hAnsi="Times New Roman" w:cs="Times New Roman"/>
                <w:bCs/>
                <w:color w:val="FF0000"/>
                <w:sz w:val="24"/>
                <w:szCs w:val="24"/>
              </w:rPr>
            </w:pPr>
            <w:r w:rsidRPr="00F0366E">
              <w:rPr>
                <w:rFonts w:ascii="Times New Roman" w:hAnsi="Times New Roman" w:cs="Times New Roman"/>
                <w:bCs/>
                <w:sz w:val="24"/>
                <w:szCs w:val="24"/>
              </w:rPr>
              <w:t>2) Глава муниципального образования - Глава Путиловского сельского поселения Кировского муниципального района Ленинградской области, исполняющий полномочия председателя совета депутатов Путиловского сельского поселения, возглавляющий администрацию Путиловского сельского поселения (далее – глава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
                <w:bCs/>
                <w:color w:val="FF0000"/>
              </w:rPr>
            </w:pPr>
            <w:r w:rsidRPr="00F0366E">
              <w:rPr>
                <w:rFonts w:ascii="Times New Roman" w:hAnsi="Times New Roman" w:cs="Times New Roman"/>
                <w:bCs/>
                <w:sz w:val="24"/>
                <w:szCs w:val="24"/>
              </w:rPr>
              <w:t>3) Исполнительно-распорядительный орган муниципального образования – Администрация Путиловского сельского поселения Кировского муниципального района Ленинградской области (далее - администрация муниципального образования).</w:t>
            </w:r>
            <w:r w:rsidRPr="00F0366E">
              <w:rPr>
                <w:rFonts w:ascii="Times New Roman" w:hAnsi="Times New Roman" w:cs="Times New Roman"/>
                <w:b/>
                <w:bCs/>
                <w:color w:val="FF0000"/>
              </w:rPr>
              <w:t xml:space="preserve"> </w:t>
            </w: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bCs/>
                <w:color w:val="FF0000"/>
                <w:sz w:val="24"/>
                <w:szCs w:val="24"/>
              </w:rPr>
            </w:pPr>
            <w:r w:rsidRPr="00F0366E">
              <w:rPr>
                <w:rFonts w:ascii="Times New Roman" w:hAnsi="Times New Roman" w:cs="Times New Roman"/>
                <w:bCs/>
                <w:sz w:val="24"/>
                <w:szCs w:val="24"/>
              </w:rPr>
              <w:t>2. Должностным лицом Путиловского сельского поселения является Глава Путиловского сельского поселения Кировского муниципального района Ленинградской области, исполняющий полномочия председателя совета депутатов Путиловского сельского поселения, возглавляющий администрацию Путиловского сельского поселения;</w:t>
            </w:r>
          </w:p>
          <w:p w:rsidR="00471B23" w:rsidRPr="00F0366E" w:rsidRDefault="00471B23" w:rsidP="00471B23">
            <w:pPr>
              <w:autoSpaceDE w:val="0"/>
              <w:autoSpaceDN w:val="0"/>
              <w:adjustRightInd w:val="0"/>
              <w:spacing w:after="0" w:line="360" w:lineRule="exact"/>
              <w:ind w:firstLine="567"/>
              <w:jc w:val="both"/>
              <w:rPr>
                <w:rFonts w:ascii="Times New Roman" w:hAnsi="Times New Roman" w:cs="Times New Roman"/>
                <w:bCs/>
                <w:color w:val="000000" w:themeColor="text1"/>
                <w:sz w:val="24"/>
                <w:szCs w:val="24"/>
              </w:rPr>
            </w:pPr>
            <w:r w:rsidRPr="00F0366E">
              <w:rPr>
                <w:rFonts w:ascii="Times New Roman" w:hAnsi="Times New Roman" w:cs="Times New Roman"/>
                <w:bCs/>
                <w:color w:val="000000" w:themeColor="text1"/>
                <w:sz w:val="24"/>
                <w:szCs w:val="24"/>
              </w:rPr>
              <w:t xml:space="preserve">  3. Настоящим Уставом предусмотрено формирование администрации муниципального образования, возглавляемой главой муниципального образований.</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 Изменение структуры органов местного самоуправления и должностных лиц местного самоуправления сельского поселения осуществляется путём внесения изменений в настоящий Устав.</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Статья 5. Официальные символы муниципального образования</w:t>
            </w:r>
          </w:p>
          <w:p w:rsidR="00471B23" w:rsidRPr="00F0366E" w:rsidRDefault="00471B23" w:rsidP="00471B23">
            <w:pPr>
              <w:spacing w:after="0" w:line="360" w:lineRule="exact"/>
              <w:ind w:firstLine="709"/>
              <w:rPr>
                <w:rFonts w:ascii="Times New Roman" w:hAnsi="Times New Roman" w:cs="Times New Roman"/>
                <w:b/>
                <w:bCs/>
                <w:sz w:val="24"/>
                <w:szCs w:val="24"/>
              </w:rPr>
            </w:pPr>
          </w:p>
          <w:p w:rsidR="00471B23" w:rsidRPr="00F0366E" w:rsidRDefault="00471B23" w:rsidP="00471B23">
            <w:pPr>
              <w:autoSpaceDE w:val="0"/>
              <w:autoSpaceDN w:val="0"/>
              <w:adjustRightInd w:val="0"/>
              <w:spacing w:line="360" w:lineRule="exact"/>
              <w:ind w:firstLine="567"/>
              <w:jc w:val="both"/>
              <w:rPr>
                <w:rFonts w:ascii="Times New Roman" w:eastAsia="Times New Roman" w:hAnsi="Times New Roman" w:cs="Times New Roman"/>
                <w:sz w:val="24"/>
                <w:szCs w:val="24"/>
                <w:lang w:eastAsia="ru-RU"/>
              </w:rPr>
            </w:pPr>
            <w:r w:rsidRPr="00F0366E">
              <w:rPr>
                <w:rFonts w:ascii="Times New Roman" w:hAnsi="Times New Roman" w:cs="Times New Roman"/>
                <w:sz w:val="24"/>
                <w:szCs w:val="24"/>
              </w:rPr>
              <w:t xml:space="preserve">1. Официальными символами муниципального образования являются: </w:t>
            </w:r>
            <w:r w:rsidRPr="00F0366E">
              <w:rPr>
                <w:rFonts w:ascii="Times New Roman" w:eastAsia="Times New Roman" w:hAnsi="Times New Roman" w:cs="Times New Roman"/>
                <w:sz w:val="24"/>
                <w:szCs w:val="24"/>
                <w:lang w:eastAsia="ru-RU"/>
              </w:rPr>
              <w:t xml:space="preserve"> </w:t>
            </w:r>
          </w:p>
          <w:p w:rsidR="00471B23" w:rsidRPr="00F0366E" w:rsidRDefault="00471B23" w:rsidP="00471B23">
            <w:pPr>
              <w:widowControl w:val="0"/>
              <w:shd w:val="clear" w:color="auto" w:fill="FFFFFF"/>
              <w:spacing w:after="0" w:line="360" w:lineRule="exact"/>
              <w:ind w:firstLine="567"/>
              <w:jc w:val="both"/>
              <w:rPr>
                <w:rFonts w:ascii="Times New Roman" w:eastAsia="Times New Roman" w:hAnsi="Times New Roman" w:cs="Times New Roman"/>
                <w:sz w:val="24"/>
                <w:szCs w:val="28"/>
                <w:lang w:eastAsia="ru-RU"/>
              </w:rPr>
            </w:pPr>
            <w:r w:rsidRPr="00F0366E">
              <w:rPr>
                <w:rFonts w:ascii="Times New Roman" w:eastAsia="Times New Roman" w:hAnsi="Times New Roman" w:cs="Times New Roman"/>
                <w:sz w:val="24"/>
                <w:szCs w:val="28"/>
                <w:lang w:eastAsia="ru-RU"/>
              </w:rPr>
              <w:t>Герб – свидетельство о регистрации официального символа в Государственном геральдическом регистре Российской Федерации №10637;</w:t>
            </w:r>
          </w:p>
          <w:p w:rsidR="00471B23" w:rsidRPr="00F0366E" w:rsidRDefault="00471B23" w:rsidP="00471B23">
            <w:pPr>
              <w:widowControl w:val="0"/>
              <w:spacing w:after="0" w:line="360" w:lineRule="exact"/>
              <w:ind w:firstLine="567"/>
              <w:jc w:val="both"/>
              <w:rPr>
                <w:rFonts w:ascii="Times New Roman" w:eastAsia="Times New Roman" w:hAnsi="Times New Roman" w:cs="Times New Roman"/>
                <w:sz w:val="24"/>
                <w:szCs w:val="28"/>
                <w:lang w:eastAsia="ru-RU"/>
              </w:rPr>
            </w:pPr>
            <w:r w:rsidRPr="00F0366E">
              <w:rPr>
                <w:rFonts w:ascii="Times New Roman" w:eastAsia="Times New Roman" w:hAnsi="Times New Roman" w:cs="Times New Roman"/>
                <w:sz w:val="24"/>
                <w:szCs w:val="28"/>
                <w:lang w:eastAsia="ru-RU"/>
              </w:rPr>
              <w:t>Флаг – свидетельство о регистрации официального символа в Государственном геральдическом регистре Российской Федерации №</w:t>
            </w:r>
            <w:r w:rsidRPr="00F0366E">
              <w:rPr>
                <w:rFonts w:ascii="Times New Roman" w:eastAsia="Times New Roman" w:hAnsi="Times New Roman" w:cs="Times New Roman"/>
                <w:bCs/>
                <w:sz w:val="24"/>
                <w:szCs w:val="24"/>
                <w:lang w:eastAsia="ru-RU"/>
              </w:rPr>
              <w:t>10638</w:t>
            </w:r>
            <w:r w:rsidRPr="00F0366E">
              <w:rPr>
                <w:rFonts w:ascii="Times New Roman" w:eastAsia="Times New Roman" w:hAnsi="Times New Roman" w:cs="Times New Roman"/>
                <w:sz w:val="24"/>
                <w:szCs w:val="28"/>
                <w:lang w:eastAsia="ru-RU"/>
              </w:rPr>
              <w:t>.</w:t>
            </w:r>
          </w:p>
          <w:p w:rsidR="00471B23" w:rsidRPr="00F0366E" w:rsidRDefault="00471B23" w:rsidP="00471B23">
            <w:pPr>
              <w:autoSpaceDE w:val="0"/>
              <w:autoSpaceDN w:val="0"/>
              <w:adjustRightInd w:val="0"/>
              <w:spacing w:line="360" w:lineRule="exact"/>
              <w:ind w:firstLine="567"/>
              <w:jc w:val="both"/>
              <w:rPr>
                <w:rFonts w:ascii="Times New Roman" w:eastAsia="Times New Roman" w:hAnsi="Times New Roman" w:cs="Times New Roman"/>
                <w:sz w:val="24"/>
                <w:szCs w:val="24"/>
                <w:lang w:eastAsia="ru-RU"/>
              </w:rPr>
            </w:pPr>
            <w:r w:rsidRPr="00F0366E">
              <w:rPr>
                <w:rFonts w:ascii="Times New Roman" w:eastAsia="Times New Roman" w:hAnsi="Times New Roman" w:cs="Times New Roman"/>
                <w:sz w:val="24"/>
                <w:szCs w:val="28"/>
                <w:lang w:eastAsia="ru-RU"/>
              </w:rPr>
              <w:t>Зарегистрированы в Государственном геральдическом регистре Российской Федерации, согласно  протокола от 29 декабря 2015 года№77.</w:t>
            </w:r>
          </w:p>
          <w:p w:rsidR="00471B23" w:rsidRPr="00F0366E" w:rsidRDefault="00471B23" w:rsidP="00471B23">
            <w:pPr>
              <w:autoSpaceDE w:val="0"/>
              <w:autoSpaceDN w:val="0"/>
              <w:adjustRightInd w:val="0"/>
              <w:spacing w:line="360" w:lineRule="exact"/>
              <w:ind w:firstLine="567"/>
              <w:jc w:val="both"/>
              <w:rPr>
                <w:rFonts w:ascii="Times New Roman" w:eastAsia="Times New Roman" w:hAnsi="Times New Roman" w:cs="Times New Roman"/>
                <w:bCs/>
                <w:sz w:val="24"/>
                <w:szCs w:val="24"/>
                <w:lang w:eastAsia="ru-RU"/>
              </w:rPr>
            </w:pPr>
            <w:r w:rsidRPr="00F0366E">
              <w:rPr>
                <w:rFonts w:ascii="Times New Roman" w:hAnsi="Times New Roman" w:cs="Times New Roman"/>
                <w:sz w:val="24"/>
                <w:szCs w:val="24"/>
              </w:rPr>
              <w:t xml:space="preserve">2. Порядок официального использования указанных символов  </w:t>
            </w:r>
            <w:r w:rsidRPr="00F0366E">
              <w:rPr>
                <w:rFonts w:ascii="Times New Roman" w:eastAsia="Times New Roman" w:hAnsi="Times New Roman" w:cs="Times New Roman"/>
                <w:bCs/>
                <w:sz w:val="24"/>
                <w:szCs w:val="24"/>
                <w:lang w:eastAsia="ru-RU"/>
              </w:rPr>
              <w:t>установлены решением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   от 17 июля 2015 года №20 «Об утверждении официальных символов муниципального образования  Путиловское сельское поселение Кировского района Ленинградской области».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Глава 2. ВОПРОСЫ МЕСТНОГО ЗНАЧЕНИЯ</w:t>
            </w:r>
          </w:p>
          <w:p w:rsidR="00471B23" w:rsidRPr="00F0366E" w:rsidRDefault="00471B23" w:rsidP="00471B23">
            <w:pPr>
              <w:spacing w:after="0" w:line="360" w:lineRule="exact"/>
              <w:ind w:firstLine="709"/>
              <w:rPr>
                <w:rFonts w:ascii="Times New Roman" w:hAnsi="Times New Roman" w:cs="Times New Roman"/>
                <w:b/>
                <w:bCs/>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Статья 6. Вопросы местного значения муниципального образования</w:t>
            </w:r>
            <w:bookmarkStart w:id="1" w:name="sub_13021"/>
          </w:p>
          <w:p w:rsidR="00471B23" w:rsidRPr="00F0366E" w:rsidRDefault="00471B23" w:rsidP="00471B23">
            <w:pPr>
              <w:spacing w:after="0" w:line="360" w:lineRule="exact"/>
              <w:ind w:firstLine="709"/>
              <w:rPr>
                <w:rFonts w:ascii="Times New Roman" w:hAnsi="Times New Roman" w:cs="Times New Roman"/>
                <w:bCs/>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sz w:val="24"/>
                <w:szCs w:val="24"/>
              </w:rPr>
              <w:t xml:space="preserve">1. </w:t>
            </w:r>
            <w:r w:rsidRPr="00F0366E">
              <w:rPr>
                <w:rFonts w:ascii="Times New Roman" w:hAnsi="Times New Roman" w:cs="Times New Roman"/>
                <w:sz w:val="24"/>
                <w:szCs w:val="24"/>
              </w:rPr>
              <w:t>К вопросам местного значения муниципального образования в соответствии с федеральным законодательством относятся: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установление, изменение и отмена местных налогов и сборов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8) формирование архивных фондов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13) организация и осуществление мероприятий по работе с детьми и молодежью в поселении;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К вопросам местного значения муниципального образования в соответствии с законодательством Ленинградской области относятся:</w:t>
            </w:r>
          </w:p>
          <w:p w:rsidR="00471B23" w:rsidRPr="00F0366E" w:rsidRDefault="00471B23" w:rsidP="00471B23">
            <w:pPr>
              <w:pStyle w:val="af"/>
              <w:spacing w:line="360" w:lineRule="exact"/>
              <w:ind w:left="0" w:firstLine="709"/>
              <w:rPr>
                <w:rFonts w:cs="Times New Roman"/>
              </w:rPr>
            </w:pPr>
            <w:r w:rsidRPr="00F0366E">
              <w:rPr>
                <w:rFonts w:cs="Times New Roman"/>
              </w:rPr>
              <w:t>1)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участие в предупреждении и ликвидации последствий чрезвычайных ситуаций в границах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организация библиотечного обслуживания населения, комплектование и обеспечение сохранности библиотечных фондов библиотек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10) участие в организации деятельности по накоплению (в том числе раздельному накоплению) и транспортированию твердых коммунальных отходов;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11)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12) резервирование земель и изъятия земельных участков в границах поселения для муниципальных нужд, осуществления в случаях, предусмотренных Градостроительным кодексом Российской Федерации, осмотров зданий, сооружений и выдачи рекомендаций об устранении выявленных в ходе таких осмотров нарушений;</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13) организация ритуальных услуг и содержание мест захоронения;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14) осуществление мероприятий по обеспечению безопасности людей на водных объектах, охране их жизни и здоровья;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15)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17) осуществление муниципального лесного контроля;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18)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19)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20)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21)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22) осуществление мер по противодействию коррупции в границах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23) участие в соответствии с федеральным законом в выполнении комплексных кадастровых работ;</w:t>
            </w:r>
          </w:p>
          <w:p w:rsidR="00471B23" w:rsidRPr="00F0366E" w:rsidRDefault="00471B23" w:rsidP="00471B23">
            <w:pPr>
              <w:spacing w:after="0" w:line="360" w:lineRule="exact"/>
              <w:ind w:firstLine="709"/>
              <w:jc w:val="both"/>
              <w:rPr>
                <w:rFonts w:ascii="Times New Roman" w:hAnsi="Times New Roman" w:cs="Times New Roman"/>
                <w:bCs/>
                <w:color w:val="000000" w:themeColor="text1"/>
                <w:sz w:val="24"/>
                <w:szCs w:val="24"/>
              </w:rPr>
            </w:pPr>
            <w:r w:rsidRPr="00F0366E">
              <w:rPr>
                <w:rFonts w:ascii="Times New Roman" w:hAnsi="Times New Roman" w:cs="Times New Roman"/>
                <w:bCs/>
                <w:color w:val="000000" w:themeColor="text1"/>
                <w:sz w:val="24"/>
                <w:szCs w:val="24"/>
              </w:rPr>
              <w:t>24)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color w:val="000000" w:themeColor="text1"/>
                <w:sz w:val="24"/>
                <w:szCs w:val="24"/>
              </w:rPr>
              <w:t xml:space="preserve">3. </w:t>
            </w:r>
            <w:r w:rsidRPr="00F0366E">
              <w:rPr>
                <w:rFonts w:ascii="Times New Roman" w:hAnsi="Times New Roman" w:cs="Times New Roman"/>
                <w:sz w:val="24"/>
                <w:szCs w:val="24"/>
              </w:rPr>
              <w:t xml:space="preserve">Полномочия по решению вопросов местного значения могут быть перераспределены законом Ленинградской области между органами местного самоуправления муниципального образования и органами государственной власти </w:t>
            </w:r>
            <w:r w:rsidRPr="00F0366E">
              <w:rPr>
                <w:rFonts w:ascii="Times New Roman" w:hAnsi="Times New Roman" w:cs="Times New Roman"/>
                <w:sz w:val="24"/>
                <w:szCs w:val="24"/>
              </w:rPr>
              <w:lastRenderedPageBreak/>
              <w:t>Ленинградской области в соответствии с частью 1.2 статьи 17 Федерального закона от 06.10.2003 № 131-ФЗ «Об общих принципах организации местного самоуправления в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3.1. Полномочия по решению вопросов в сфере погребения и похоронного дела осуществляются соответствующими органами государственной власти Ленинградской области в соответствии с Областным законом Ленинградской области от 07.02.2020 № 9-оз «О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w:t>
            </w:r>
          </w:p>
          <w:p w:rsidR="00471B23" w:rsidRPr="00F0366E" w:rsidRDefault="00471B23" w:rsidP="00471B23">
            <w:pPr>
              <w:spacing w:after="0" w:line="360" w:lineRule="exact"/>
              <w:ind w:firstLine="709"/>
              <w:jc w:val="both"/>
              <w:rPr>
                <w:rFonts w:ascii="Times New Roman" w:hAnsi="Times New Roman" w:cs="Times New Roman"/>
                <w:color w:val="000000" w:themeColor="text1"/>
                <w:sz w:val="24"/>
                <w:szCs w:val="24"/>
              </w:rPr>
            </w:pPr>
            <w:r w:rsidRPr="00F0366E">
              <w:rPr>
                <w:rFonts w:ascii="Times New Roman" w:hAnsi="Times New Roman" w:cs="Times New Roman"/>
                <w:color w:val="000000" w:themeColor="text1"/>
                <w:sz w:val="24"/>
                <w:szCs w:val="24"/>
              </w:rPr>
              <w:t xml:space="preserve">3.2. Полномочия по решению вопросов в сфере водоснабжения и водоотведения осуществляются соответствующими органами государственной власти Ленинградской области в соответствии с Областной закон Ленинградской области от 29.12.2015 № 153-оз «О перераспределении полномочий в сфере водоснабжения и водоотведения между органами государственной власти Ленинградской области и органами местного самоуправления Ленинградской области и о внесении изменений в областной закон «Об отдельных вопросах местного значения сельских поселений Ленинградской области».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Установленный настоящей статьей перечень вопросов местного значения муниципального образования является исчерпывающим и не может быть изменен иначе как путем внесения изменений и (или) дополнений в настоящий Устав.</w:t>
            </w:r>
          </w:p>
          <w:bookmarkEnd w:id="1"/>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Статья 7. Права органов местного самоуправления на решение вопросов, не отнесенных к вопросам местного значения</w:t>
            </w:r>
          </w:p>
          <w:p w:rsidR="00471B23" w:rsidRPr="00F0366E" w:rsidRDefault="00471B23" w:rsidP="00471B23">
            <w:pPr>
              <w:spacing w:after="0" w:line="360" w:lineRule="exact"/>
              <w:ind w:firstLine="709"/>
              <w:rPr>
                <w:rFonts w:ascii="Times New Roman" w:hAnsi="Times New Roman" w:cs="Times New Roman"/>
                <w:bCs/>
                <w:sz w:val="24"/>
                <w:szCs w:val="24"/>
              </w:rPr>
            </w:pP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Органы местного самоуправления Путиловского сельского поселения имеют право на: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создание музеев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совершение нотариальных действий, предусмотренных законодательством в случае отсутствия в поселении нотариуса;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участие в осуществлении деятельности по опеке и попечительству;</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7) создание муниципальной пожарной охраны;</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8) создание условий для развития туризма;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9) оказание поддержки общественным наблюдательным комиссиям, осуществляющим </w:t>
            </w:r>
            <w:r w:rsidRPr="00F0366E">
              <w:rPr>
                <w:rFonts w:ascii="Times New Roman" w:hAnsi="Times New Roman" w:cs="Times New Roman"/>
                <w:bCs/>
                <w:sz w:val="24"/>
                <w:szCs w:val="24"/>
              </w:rPr>
              <w:lastRenderedPageBreak/>
              <w:t>общественный контроль за обеспечением прав человека и содействие лицам, находящимся в местах принудительного содержания;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№181-ФЗ «О социальной защите инвалидов в Российской Федерации»;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12) осуществление деятельности по обращению с животными без владельцев, обитающими на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15) осуществление мероприятий по защите прав потребителей, предусмотренных Законом Российской Федерации от 07.02.1992 №2300-1 «О защите прав потребителей».</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 xml:space="preserve">Глава 3. </w:t>
            </w:r>
            <w:r w:rsidRPr="00F0366E">
              <w:rPr>
                <w:rFonts w:ascii="Times New Roman" w:hAnsi="Times New Roman" w:cs="Times New Roman"/>
                <w:b/>
                <w:bCs/>
                <w:sz w:val="24"/>
              </w:rPr>
              <w:t>ОСУЩЕСТВЛЕНИЕ ОРГАНАМИ МЕСТНОГО САМОУПРАВЛЕНИЯ МУНИЦИПАЛЬНОГО ОБРАЗОВАНИЯ ОТДЕЛЬНЫХ ГОСУДАРСТВЕННЫХ ПОЛНОМОЧИЙ</w:t>
            </w:r>
            <w:r w:rsidRPr="00F0366E">
              <w:rPr>
                <w:rFonts w:ascii="Times New Roman" w:hAnsi="Times New Roman" w:cs="Times New Roman"/>
                <w:b/>
                <w:bCs/>
                <w:sz w:val="24"/>
                <w:szCs w:val="24"/>
              </w:rPr>
              <w:t>, МУНИЦИПАЛЬНЫЙ КОНТРОЛЬ</w:t>
            </w:r>
          </w:p>
          <w:p w:rsidR="00471B23" w:rsidRPr="00F0366E" w:rsidRDefault="00471B23" w:rsidP="00471B23">
            <w:pPr>
              <w:tabs>
                <w:tab w:val="left" w:pos="1605"/>
              </w:tabs>
              <w:spacing w:after="0" w:line="360" w:lineRule="exact"/>
              <w:ind w:firstLine="709"/>
              <w:rPr>
                <w:rFonts w:ascii="Times New Roman" w:hAnsi="Times New Roman" w:cs="Times New Roman"/>
                <w:b/>
                <w:bCs/>
                <w:sz w:val="24"/>
                <w:szCs w:val="24"/>
              </w:rPr>
            </w:pPr>
          </w:p>
          <w:p w:rsidR="00471B23" w:rsidRPr="00F0366E" w:rsidRDefault="00471B23" w:rsidP="00471B23">
            <w:pPr>
              <w:spacing w:after="0" w:line="360" w:lineRule="exact"/>
              <w:ind w:firstLine="709"/>
              <w:rPr>
                <w:rFonts w:ascii="Times New Roman" w:hAnsi="Times New Roman" w:cs="Times New Roman"/>
                <w:b/>
                <w:bCs/>
                <w:sz w:val="24"/>
              </w:rPr>
            </w:pPr>
            <w:r w:rsidRPr="00F0366E">
              <w:rPr>
                <w:rFonts w:ascii="Times New Roman" w:hAnsi="Times New Roman" w:cs="Times New Roman"/>
                <w:b/>
                <w:bCs/>
                <w:sz w:val="24"/>
              </w:rPr>
              <w:lastRenderedPageBreak/>
              <w:t>Статья 8. Осуществление органами местного самоуправления муниципального образования отдельных государственных полномочий</w:t>
            </w:r>
          </w:p>
          <w:p w:rsidR="00471B23" w:rsidRPr="00F0366E" w:rsidRDefault="00471B23" w:rsidP="00471B23">
            <w:pPr>
              <w:spacing w:after="0" w:line="360" w:lineRule="exact"/>
              <w:ind w:firstLine="709"/>
              <w:jc w:val="both"/>
              <w:rPr>
                <w:rFonts w:ascii="Times New Roman" w:hAnsi="Times New Roman" w:cs="Times New Roman"/>
                <w:bCs/>
              </w:rPr>
            </w:pP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Полномочия органов местного самоуправления, установленные федеральными законами и законами Ленинградской области, по вопросам, не отнесенным в соответствии с Федеральным законом от 06.10.2003 №131-ФЗ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Ленинградской области, отдельными государственными полномочиями Ленинградской области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 </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Полномочия по осуществлению отдельных государственных полномочий, переданных органам местного самоуправления муниципального образования, возлагаются на органы местного самоуправления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муниципального образования субвенций из федерального бюджета и бюджета Ленинградской области.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 Органы местного самоуправления муниципального образования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5. Органы местного самоуправления муниципального образования имеют право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 в случаях и порядке, установленных статьей 8.1 настоящего Устава.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7. Органы местного самоуправления муниципального образования вправе участвовать в осуществлении государственных полномочий, не переданных им в соответствии с Федеральным законом от 06.10.2003 №131-ФЗ «Об общих принципах организации местного самоуправления в Российской Федерации», в случае принятия советом депутатов муниципального образования решения о реализации права на участие в осуществлении указанных полномочий.</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8. Органы местного самоуправления муниципального образования вправе осуществлять расходы за счет средств бюджета муниципального образования (за </w:t>
            </w:r>
            <w:r w:rsidRPr="00F0366E">
              <w:rPr>
                <w:rFonts w:ascii="Times New Roman" w:hAnsi="Times New Roman" w:cs="Times New Roman"/>
                <w:bCs/>
                <w:sz w:val="24"/>
                <w:szCs w:val="24"/>
              </w:rPr>
              <w:lastRenderedPageBreak/>
              <w:t>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законом от 06.10.2003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9. Органы местного самоуправления муниципального образования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71B23" w:rsidRPr="00F0366E" w:rsidRDefault="00471B23" w:rsidP="00471B23">
            <w:pPr>
              <w:spacing w:after="0" w:line="360" w:lineRule="exact"/>
              <w:ind w:firstLine="709"/>
              <w:jc w:val="both"/>
              <w:rPr>
                <w:rFonts w:ascii="Times New Roman" w:hAnsi="Times New Roman" w:cs="Times New Roman"/>
                <w:bCs/>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Статья 8.1. Порядок и случаи использования органами местного самоуправления муниципального образования собственных материальных ресурсов и финансовых средств для осуществления переданных государственных полномочий</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Органы местного самоуправления муниципального образования вправе дополнительно использовать собственные материальные ресурсы и финансовые средства муниципального образования для осуществления переданных им отдельных государственных полномочий в случае, если использование собственных материальных ресурсов и финансовых средств не повлечет неисполнение бюджетных обязательств муниципального образования, возникающих в связи с решением вопросов местного значения.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Проект муниципального правового акта совета депутатов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вносится на рассмотрение совета депутатов муниципального образования по инициативе главы муниципального образования с приложением заключения главы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Заключение главы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должно содержать:</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наименование отдельных государственных полномочий, для осуществления которых дополнительно используются собственные материальные ресурсы и финансовые средства;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2) цель дополнительного использования собственных материальных ресурсов и финансовых средств для осуществления отдельных государственных полномочий; </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3) финансово-экономическое обоснование необходимости использования собственных материальных ресурсов и финансовых средств для осуществления отдельных </w:t>
            </w:r>
            <w:r w:rsidRPr="00F0366E">
              <w:rPr>
                <w:rFonts w:ascii="Times New Roman" w:hAnsi="Times New Roman" w:cs="Times New Roman"/>
                <w:bCs/>
                <w:sz w:val="24"/>
                <w:szCs w:val="24"/>
              </w:rPr>
              <w:lastRenderedPageBreak/>
              <w:t>государственных полномочий.</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 Муниципальный правовой акт совета депутатов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принимается большинством голосов от установленной настоящим Уставом численности депутатов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rPr>
            </w:pPr>
          </w:p>
          <w:p w:rsidR="00471B23" w:rsidRPr="00F0366E" w:rsidRDefault="00471B23" w:rsidP="00471B23">
            <w:pPr>
              <w:spacing w:after="0" w:line="360" w:lineRule="exact"/>
              <w:ind w:firstLine="709"/>
              <w:jc w:val="both"/>
              <w:rPr>
                <w:rFonts w:ascii="Times New Roman" w:hAnsi="Times New Roman" w:cs="Times New Roman"/>
                <w:b/>
                <w:sz w:val="24"/>
                <w:szCs w:val="24"/>
              </w:rPr>
            </w:pPr>
            <w:r w:rsidRPr="00F0366E">
              <w:rPr>
                <w:rFonts w:ascii="Times New Roman" w:hAnsi="Times New Roman" w:cs="Times New Roman"/>
                <w:b/>
                <w:sz w:val="24"/>
                <w:szCs w:val="24"/>
              </w:rPr>
              <w:t>Статья 9. Муниципальный контроль</w:t>
            </w:r>
          </w:p>
          <w:p w:rsidR="00471B23" w:rsidRPr="00F0366E" w:rsidRDefault="00471B23" w:rsidP="00471B23">
            <w:pPr>
              <w:spacing w:after="0" w:line="360" w:lineRule="exact"/>
              <w:ind w:firstLine="709"/>
              <w:jc w:val="both"/>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1. Органы местного самоуправления организуют и осуществляют муниципальный контроль за соблюдением требований, установленных нормативными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и законами Ленинградской области.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2. Организация и осуществление видов муниципального контроля регулируются Федеральным законом от 31.07.2020 №248-ФЗ «О государственном контроле (надзоре) и муниципальном контроле в Российской Федерации».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3. Органы местного самоуправления </w:t>
            </w:r>
            <w:r w:rsidRPr="00F0366E">
              <w:rPr>
                <w:rFonts w:ascii="Times New Roman" w:hAnsi="Times New Roman" w:cs="Times New Roman"/>
                <w:bCs/>
                <w:sz w:val="24"/>
                <w:szCs w:val="24"/>
              </w:rPr>
              <w:t xml:space="preserve">Путиловского </w:t>
            </w:r>
            <w:r w:rsidRPr="00F0366E">
              <w:rPr>
                <w:rFonts w:ascii="Times New Roman" w:hAnsi="Times New Roman" w:cs="Times New Roman"/>
                <w:sz w:val="24"/>
                <w:szCs w:val="24"/>
              </w:rPr>
              <w:t>сельского поселения организуют и осуществляют следующие виды муниципального контроля: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муниципальный жилищный контроль на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муниципальный контроль в сфере благоустройства на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муниципальный лесной контроль на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муниципальный контроль в области охраны и использования особо охраняемых природных территорий местного значения.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Муниципальный контроль осуществляется в случае наличия на территории муниципального образования соответствующих объектов муниципального контроля, указанных в части 3 настоящей статьи.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Глава 4. ФОРМЫ, ПОРЯДОК И ГАРАНТИИ НЕПОСРЕДСТВЕННОГО ОСУЩЕСТВЛЕНИЯ МЕСТНОГО САОУПРАВЛЕНИЯ НАСЕЛЕНИЕМ И УЧАСТИЯ НАСЕЛЕНИЯ В ОСУЩЕСТВЛЕНИИ МЕСТНОГО САМОУПРАВЛЕНИЯ</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10. Формы непосредственного осуществления населением местного самоуправления и участия населения в осуществлении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Население муниципального образования непосредственно осуществляет местное самоуправление и участвует в осуществлении местного самоуправления в следующих формах:</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местный референдум;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муниципальные выборы;</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голосование по отзыву депутата</w:t>
            </w:r>
            <w:r w:rsidRPr="00F0366E">
              <w:rPr>
                <w:rFonts w:ascii="Times New Roman" w:hAnsi="Times New Roman" w:cs="Times New Roman"/>
                <w:bCs/>
              </w:rPr>
              <w:t>, главы муниципального образования</w:t>
            </w:r>
            <w:r w:rsidRPr="00F0366E">
              <w:rPr>
                <w:rFonts w:ascii="Times New Roman" w:hAnsi="Times New Roman" w:cs="Times New Roman"/>
                <w:sz w:val="24"/>
                <w:szCs w:val="24"/>
              </w:rPr>
              <w:t>;</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голосование по вопросам изменения границ и преобразования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сход граждан;</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правотворческая инициатива граждан;</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территориальное общественное самоуправление;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8) староста сельского населенного пункта;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9) публичные слушания, общественные обсуждения;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10) собрание граждан;</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11) конференция граждан (собрание делегатов);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12) опрос граждан;</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13) обращения граждан в органы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14) инициативные проекты;</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15) инициативная комиссия;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16) общественный совет;</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17) иные формы, не противоречащие Конституции Российской Федерации, федеральным законам, Уставу Ленинградской области и законодательству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b/>
                <w:sz w:val="24"/>
                <w:szCs w:val="24"/>
              </w:rPr>
            </w:pPr>
            <w:r w:rsidRPr="00F0366E">
              <w:rPr>
                <w:rFonts w:ascii="Times New Roman" w:hAnsi="Times New Roman" w:cs="Times New Roman"/>
                <w:b/>
                <w:sz w:val="24"/>
                <w:szCs w:val="24"/>
              </w:rPr>
              <w:t>Статья 11. Местный референдум</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В целях решения непосредственно населением вопросов местного значения проводится местный референдум.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2.Местный референдум проводится на всей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3.Решение о назначении местного референдума принимается советом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по инициативе, выдвинутой гражданами Российской Федерации, имеющими право на участие в местном референдуме, оформленной в порядке, установленном Федеральным законом от 12.06.2002 №67-ФЗ «Об основных гарантиях избирательных прав и права на участие в референдуме граждан Российской Федерации» и законами</w:t>
            </w:r>
            <w:r w:rsidRPr="00F0366E">
              <w:rPr>
                <w:rFonts w:ascii="Times New Roman" w:hAnsi="Times New Roman" w:cs="Times New Roman"/>
                <w:sz w:val="24"/>
                <w:szCs w:val="24"/>
              </w:rPr>
              <w:t xml:space="preserve">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sz w:val="24"/>
                <w:szCs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от 11.07.2001 №95-ФЗ «О политических партиях», Федеральным законом от 19.05.1995 №82-ФЗ «Об общественных объединениях», Федеральным законом от </w:t>
            </w:r>
            <w:r w:rsidRPr="00F0366E">
              <w:rPr>
                <w:rFonts w:ascii="Times New Roman" w:hAnsi="Times New Roman" w:cs="Times New Roman"/>
                <w:bCs/>
                <w:sz w:val="24"/>
                <w:szCs w:val="24"/>
              </w:rPr>
              <w:lastRenderedPageBreak/>
              <w:t>12.06.2002 №67-ФЗ «Об основных гарантиях избирательных прав и права на участие в референдуме граждан Российской Федерации», оформленной</w:t>
            </w:r>
            <w:r w:rsidRPr="00F0366E">
              <w:rPr>
                <w:rFonts w:ascii="Times New Roman" w:hAnsi="Times New Roman" w:cs="Times New Roman"/>
                <w:sz w:val="24"/>
                <w:szCs w:val="24"/>
              </w:rPr>
              <w:t xml:space="preserve"> в порядке, установленном указанными федеральными законами и законодательством Ленинградской области;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по инициативе совета депутатов муниципального образования и главы муниципального образования, выдвинутой ими совместно, которая оформляется в виде муниципальных правовых актов совета депутатов муниципального образования и администрации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5. Совет депутатов муниципального образования обязан назначить местный референдум в течение 30 дней со дня поступления в совет депутатов муниципального образования документов, на основании которых назначается местный референдум.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7. 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Федеральным законом от 12.06.2002 №67-ФЗ «Об основных гарантиях избирательных прав и права на участие в референдуме граждан Российской Федерации», и принимаемым в соответствии с ними законами Ленинградской области для проведения местного референдума.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8.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9.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10. Итоги голосования и принятое на местном референдуме решение подлежат официальному опубликованию (обнародованию).</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jc w:val="both"/>
              <w:rPr>
                <w:rFonts w:ascii="Times New Roman" w:hAnsi="Times New Roman" w:cs="Times New Roman"/>
                <w:b/>
                <w:sz w:val="24"/>
                <w:szCs w:val="24"/>
              </w:rPr>
            </w:pPr>
            <w:r w:rsidRPr="00F0366E">
              <w:rPr>
                <w:rFonts w:ascii="Times New Roman" w:hAnsi="Times New Roman" w:cs="Times New Roman"/>
                <w:b/>
                <w:sz w:val="24"/>
                <w:szCs w:val="24"/>
              </w:rPr>
              <w:t>Статья 12. Муниципальные выборы</w:t>
            </w:r>
          </w:p>
          <w:p w:rsidR="00471B23" w:rsidRPr="00F0366E" w:rsidRDefault="00471B23" w:rsidP="00471B23">
            <w:pPr>
              <w:spacing w:after="0" w:line="360" w:lineRule="exact"/>
              <w:ind w:firstLine="709"/>
              <w:jc w:val="both"/>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eastAsia="Times New Roman" w:hAnsi="Times New Roman" w:cs="Times New Roman"/>
                <w:bCs/>
                <w:sz w:val="24"/>
                <w:szCs w:val="24"/>
                <w:lang w:eastAsia="ru-RU"/>
              </w:rPr>
            </w:pPr>
            <w:r w:rsidRPr="00F0366E">
              <w:rPr>
                <w:rFonts w:ascii="Times New Roman" w:hAnsi="Times New Roman" w:cs="Times New Roman"/>
                <w:bCs/>
                <w:sz w:val="24"/>
                <w:szCs w:val="24"/>
              </w:rPr>
              <w:t xml:space="preserve">1. Муниципальные выборы проводятся в целях избрания депутатов совета депутатов муниципального образования на основе всеобщего, равного и прямого избирательного права при тайном голосовании в соответствии с федеральным законодательством и законами </w:t>
            </w:r>
            <w:r w:rsidRPr="00F0366E">
              <w:rPr>
                <w:rFonts w:ascii="Times New Roman" w:hAnsi="Times New Roman" w:cs="Times New Roman"/>
                <w:bCs/>
                <w:sz w:val="24"/>
                <w:szCs w:val="24"/>
              </w:rPr>
              <w:lastRenderedPageBreak/>
              <w:t>Ленинградской области</w:t>
            </w:r>
            <w:r w:rsidRPr="00F0366E">
              <w:rPr>
                <w:rFonts w:ascii="Times New Roman" w:eastAsia="Times New Roman" w:hAnsi="Times New Roman" w:cs="Times New Roman"/>
                <w:bCs/>
                <w:sz w:val="24"/>
                <w:szCs w:val="24"/>
                <w:lang w:eastAsia="ru-RU"/>
              </w:rPr>
              <w:t>.</w:t>
            </w:r>
          </w:p>
          <w:p w:rsidR="00471B23" w:rsidRPr="00F0366E" w:rsidRDefault="00471B23" w:rsidP="00471B23">
            <w:pPr>
              <w:spacing w:after="0" w:line="360" w:lineRule="exact"/>
              <w:ind w:firstLine="709"/>
              <w:jc w:val="both"/>
              <w:rPr>
                <w:rFonts w:ascii="Times New Roman" w:eastAsia="Times New Roman" w:hAnsi="Times New Roman" w:cs="Times New Roman"/>
                <w:bCs/>
                <w:color w:val="000000" w:themeColor="text1"/>
                <w:sz w:val="24"/>
                <w:szCs w:val="24"/>
                <w:lang w:eastAsia="ru-RU"/>
              </w:rPr>
            </w:pPr>
            <w:r w:rsidRPr="00F0366E">
              <w:rPr>
                <w:rFonts w:ascii="Times New Roman" w:hAnsi="Times New Roman" w:cs="Times New Roman"/>
                <w:color w:val="000000" w:themeColor="text1"/>
                <w:sz w:val="24"/>
                <w:szCs w:val="24"/>
              </w:rPr>
              <w:t>Выборы проводятся по мажоритарной избирательной системе по двум многомандатным избирательным округам, с числом депутатских мандатов, подлежащих распределению в каждом округе, равном пяти.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2. </w:t>
            </w:r>
            <w:r w:rsidRPr="00F0366E">
              <w:rPr>
                <w:rFonts w:ascii="Times New Roman" w:hAnsi="Times New Roman" w:cs="Times New Roman"/>
                <w:sz w:val="24"/>
                <w:szCs w:val="24"/>
              </w:rPr>
              <w:t>Муниципальные выборы назначаются советом депутатов муниципального образования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В случаях, установленных Федеральным законом от 06.10.2003 №131-ФЗ «Об общих принципах организации местного самоуправления в Российской Федерации» и Федеральным законом от 12.06.2002 №67-ФЗ «Об основных гарантиях избирательных прав и права на участие в референдуме граждан Российской Федерации», муниципальные выборы назначаются территориальной избирательной комиссией, организующей подготовку и проведение выборов в органы местного самоуправления, местного референдума или судом.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№67-ФЗ «Об основных гарантиях избирательных прав и права на участие в референдуме граждан Российской Федерации», Федеральным закон от 26.11.1996 №138-ФЗ «Об обеспечении конституционных прав граждан Российской Федерации избирать и быть избранными в органы местного самоуправления», законами Ленинградской области.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4.Итоги муниципальных выборов подлежат официальному опубликованию (обнародованию).</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13. Голосование по отзыву депутата совета депутатов муниципального образования, главы муниципального образования</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1. Голосование по отзыву депутата, главы муниципального образования проводится по инициативе населения в порядке, установленном Федеральным законом от 12.06.2002 № 67-ФЗ </w:t>
            </w:r>
            <w:r w:rsidRPr="00F0366E">
              <w:rPr>
                <w:rFonts w:ascii="Times New Roman" w:hAnsi="Times New Roman" w:cs="Times New Roman"/>
                <w:bCs/>
                <w:sz w:val="24"/>
                <w:szCs w:val="24"/>
              </w:rPr>
              <w:t xml:space="preserve">«Об основных гарантиях избирательных прав и права на участие в референдуме граждан Российской Федерации» </w:t>
            </w:r>
            <w:r w:rsidRPr="00F0366E">
              <w:rPr>
                <w:rFonts w:ascii="Times New Roman" w:hAnsi="Times New Roman" w:cs="Times New Roman"/>
                <w:sz w:val="24"/>
                <w:szCs w:val="24"/>
              </w:rPr>
              <w:t xml:space="preserve">и принятым в соответствии с ним законом Ленинградской области, с учетом особенностей, предусмотренных Федеральным законом от 06.10.2003 № 131-ФЗ </w:t>
            </w:r>
            <w:r w:rsidRPr="00F0366E">
              <w:rPr>
                <w:rFonts w:ascii="Times New Roman" w:hAnsi="Times New Roman" w:cs="Times New Roman"/>
                <w:bCs/>
                <w:sz w:val="24"/>
                <w:szCs w:val="24"/>
              </w:rPr>
              <w:t>«Об общих принципах организации местного самоуправления в Российской Федерации»</w:t>
            </w:r>
            <w:r w:rsidRPr="00F0366E">
              <w:rPr>
                <w:rFonts w:ascii="Times New Roman" w:hAnsi="Times New Roman" w:cs="Times New Roman"/>
                <w:sz w:val="24"/>
                <w:szCs w:val="24"/>
              </w:rPr>
              <w:t xml:space="preserve">.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Отзыв депутата, главы муниципального образования возможен по одному из следующих оснований:</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нарушение депутатом, главой муниципального образования законодательства Российской Федерации и (или) законодательства Ленинградской области, факт совершения которого установлен судом. Отзыв по данному основанию не освобождает депутата, главу муниципального образования от иной ответственности, предусмотренной федеральными законами и законами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2) неоднократное грубое без уважительных причин неисполнение депутатом, главой муниципального образования своих обязанностей, установленное судом.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Основанием для отзыва главы муниципального образования является также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 инициативной группы по отзыву депутата, главы муниципального образования, а также заседаниях совета депутатов муниципального образования и территориальной избирательной комиссии, организующей подготовку и проведение выборов в органы местного самоуправления, местного референдума, давать объяснения по поводу обстоятельств, выдвигаемых в качестве основания для отзыва. Члены инициативной группы, территориальная избирательная комиссия, организующая подготовку и проведение выборов в органы местного самоуправления, должностные лица местного самоуправления муниципального образования обязаны обеспечить своевременное и надлежащее уведомление депутата, главы муниципального образования о времени и месте рассмотрения вопроса о его отзыве.</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Со дня, следующего за днем принятия территориальной избирательной комиссией, организующей подготовку и проведение выборов в органы местного самоуправления, местного референдума, решения о разрешении сбора подписей в поддержку инициирования процедуры отзыва депутата, главы муниципального образования, указанное лицо вправе давать разъяснения населению муниципального образования непосредственно и (или) через средства массовой информации муниципального образования по поводу обстоятельств, выдвигаемых в качестве оснований отзыва.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 Депутат, глава муниципального образования считается отозванным, если за отзыв проголосовало не менее половины избирателей, зарегистрированных соответственно в избирательном округе, муниципальном образовании.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5. Итоги голосования по отзыву депутата, главы муниципального образования и принятые решения подлежат официальному опубликованию (обнародованию).</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14. Голосование по вопросам изменения границ муниципального образования, преобразования муниципального образования</w:t>
            </w:r>
          </w:p>
          <w:p w:rsidR="00471B23" w:rsidRPr="00F0366E" w:rsidRDefault="00471B23" w:rsidP="00471B23">
            <w:pPr>
              <w:spacing w:after="0" w:line="360" w:lineRule="exact"/>
              <w:ind w:firstLine="709"/>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2. Голосование по вопросам изменения границ муниципального образования, </w:t>
            </w:r>
            <w:r w:rsidRPr="00F0366E">
              <w:rPr>
                <w:rFonts w:ascii="Times New Roman" w:hAnsi="Times New Roman" w:cs="Times New Roman"/>
                <w:sz w:val="24"/>
                <w:szCs w:val="24"/>
              </w:rPr>
              <w:lastRenderedPageBreak/>
              <w:t>преобразования муниципального образования проводится на всей территории муниципального образования или на части его территории.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3. Голосование по вопросам изменения границ муниципального образования, преобразования муниципального образования назначается советом депутатов муниципального образования и проводится в порядке, установленном Федеральным законом от 12.06.2002 № 67-ФЗ </w:t>
            </w:r>
            <w:r w:rsidRPr="00F0366E">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Pr="00F0366E">
              <w:rPr>
                <w:rFonts w:ascii="Times New Roman" w:hAnsi="Times New Roman" w:cs="Times New Roman"/>
                <w:sz w:val="24"/>
                <w:szCs w:val="24"/>
              </w:rPr>
              <w:t xml:space="preserve"> и принятым в соответствии с ним законом Ленинградской области, с учетом особенностей, установленных Федеральным законом от 06.10.2003 № 131-ФЗ «Об общих принципах организации местного самоуправления в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471B23" w:rsidRPr="00F0366E" w:rsidRDefault="00471B23" w:rsidP="00471B23">
            <w:pPr>
              <w:spacing w:after="0" w:line="360" w:lineRule="exact"/>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15. Правотворческая инициатива граждан</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советом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Минимальная численность инициативной группы граждан устанавливается нормативным правовым актом совета депутатов муниципального образования и не может превышать 3 процента от числа жителей муниципального образования, обладающих избирательным правом.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В случае отсутствия нормативного правового акта совета депутатов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от 06.10.2003 № 131-ФЗ «Об общих принципах организации местного самоуправления в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w:t>
            </w:r>
            <w:r w:rsidRPr="00F0366E">
              <w:rPr>
                <w:rFonts w:ascii="Times New Roman" w:hAnsi="Times New Roman" w:cs="Times New Roman"/>
                <w:sz w:val="24"/>
                <w:szCs w:val="24"/>
              </w:rPr>
              <w:lastRenderedPageBreak/>
              <w:t>которых относится принятие соответствующего акта, в течение трех месяцев со дня его внесения.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16. Сход граждан</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1. Сход граждан проводится по вопросу выдвижения кандидатуры старосты населенного пункта муниципального образования, а также досрочного прекращения полномочий старосты населенного пункта муниципального образования, и по другим вопросам, предусмотренным Федеральным законом от 06.10.2003 №131-ФЗ </w:t>
            </w:r>
            <w:r w:rsidRPr="00F0366E">
              <w:rPr>
                <w:rFonts w:ascii="Times New Roman" w:hAnsi="Times New Roman" w:cs="Times New Roman"/>
                <w:sz w:val="24"/>
                <w:szCs w:val="24"/>
              </w:rPr>
              <w:t>«Об общих принципах организации местного самоуправления в Российской Федерации»</w:t>
            </w:r>
            <w:r w:rsidRPr="00F0366E">
              <w:rPr>
                <w:rFonts w:ascii="Times New Roman" w:hAnsi="Times New Roman" w:cs="Times New Roman"/>
                <w:bCs/>
                <w:sz w:val="24"/>
                <w:szCs w:val="24"/>
              </w:rPr>
              <w:t>.</w:t>
            </w: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2. Сход граждан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 Порядок организации и проведения схода граждан устанавливается нормативным правовым актом совета депутатов муниципального образования и предусматривает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5. В соответствии с законом Ленинградской области на части территории населенного пункта, входящего в состав муниципального образования, расположенного в границах </w:t>
            </w:r>
            <w:r w:rsidRPr="00F0366E">
              <w:rPr>
                <w:rFonts w:ascii="Times New Roman" w:hAnsi="Times New Roman" w:cs="Times New Roman"/>
                <w:bCs/>
                <w:sz w:val="24"/>
                <w:szCs w:val="24"/>
              </w:rPr>
              <w:t xml:space="preserve">Кировского </w:t>
            </w:r>
            <w:r w:rsidRPr="00F0366E">
              <w:rPr>
                <w:rFonts w:ascii="Times New Roman" w:hAnsi="Times New Roman" w:cs="Times New Roman"/>
                <w:sz w:val="24"/>
                <w:szCs w:val="24"/>
              </w:rPr>
              <w:t xml:space="preserve">муниципального района, может проводиться сход граждан по вопросу введения </w:t>
            </w:r>
            <w:r w:rsidRPr="00F0366E">
              <w:rPr>
                <w:rFonts w:ascii="Times New Roman" w:hAnsi="Times New Roman" w:cs="Times New Roman"/>
                <w:sz w:val="24"/>
                <w:szCs w:val="24"/>
              </w:rPr>
              <w:lastRenderedPageBreak/>
              <w:t>и использования средств самообложения граждан на данной части территории населенного пункта.</w:t>
            </w: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Сход граждан, предусмотренный частью 5 настоящей статьи, созывается советом депутатов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Критерии определения границ части территории населенного пункта, входящего в состав муниципального образования, в границах </w:t>
            </w:r>
            <w:r w:rsidRPr="00F0366E">
              <w:rPr>
                <w:rFonts w:ascii="Times New Roman" w:hAnsi="Times New Roman" w:cs="Times New Roman"/>
                <w:bCs/>
                <w:sz w:val="24"/>
                <w:szCs w:val="24"/>
              </w:rPr>
              <w:t xml:space="preserve">Кировского </w:t>
            </w:r>
            <w:r w:rsidRPr="00F0366E">
              <w:rPr>
                <w:rFonts w:ascii="Times New Roman" w:hAnsi="Times New Roman" w:cs="Times New Roman"/>
                <w:sz w:val="24"/>
                <w:szCs w:val="24"/>
              </w:rPr>
              <w:t>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Ленинградской области.</w:t>
            </w: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Участие в сходе граждан выборных должностных лиц местного самоуправления является обязательным.</w:t>
            </w: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8. Решения, принятые на сходе граждан, обязательны для исполнения на территории поселения и подлежат официальному опубликованию (обнародованию).</w:t>
            </w: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sz w:val="24"/>
                <w:szCs w:val="24"/>
              </w:rPr>
            </w:pP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b/>
                <w:sz w:val="24"/>
                <w:szCs w:val="24"/>
              </w:rPr>
            </w:pPr>
            <w:r w:rsidRPr="00F0366E">
              <w:rPr>
                <w:rFonts w:ascii="Times New Roman" w:hAnsi="Times New Roman" w:cs="Times New Roman"/>
                <w:b/>
                <w:sz w:val="24"/>
                <w:szCs w:val="24"/>
              </w:rPr>
              <w:t>Статья 17. Инициативные проекты</w:t>
            </w: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sz w:val="24"/>
                <w:szCs w:val="24"/>
              </w:rPr>
            </w:pP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муниципального образования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 муниципального образования.</w:t>
            </w:r>
          </w:p>
          <w:p w:rsidR="00471B23" w:rsidRPr="00F0366E" w:rsidRDefault="00471B23" w:rsidP="00471B23">
            <w:pPr>
              <w:autoSpaceDE w:val="0"/>
              <w:autoSpaceDN w:val="0"/>
              <w:adjustRightInd w:val="0"/>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С инициативой о внесении инициативного проекта вправе выступить инициативная группа численностью не менее 10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депутатов муниципального образования. Право выступить инициатором проекта в соответствии с нормативным правовым актом совета депутатов муниципального образования может быть предоставлено также иным лицам, осуществляющим деятельность на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18. Территориальное общественное самоуправление</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1. Под территориальным общественным самоуправлением понимается самоорганизация граждан по месту их жительства на части территории муниципального </w:t>
            </w:r>
            <w:r w:rsidRPr="00F0366E">
              <w:rPr>
                <w:rFonts w:ascii="Times New Roman" w:hAnsi="Times New Roman" w:cs="Times New Roman"/>
                <w:sz w:val="24"/>
                <w:szCs w:val="24"/>
              </w:rPr>
              <w:lastRenderedPageBreak/>
              <w:t>образования для самостоятельного и под свою ответственность осуществления собственных инициатив по вопросам местного значения.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Границы территории, на которой осуществляется территориальное общественное самоуправление, устанавливаются советом депутатов муниципального образования по предложению населения, проживающего на данной территории.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Территориальное общественное самоуправление осуществляется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образования. Порядок регистрации устава территориального общественного самоуправления определяется нормативным правовым актом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установление структуры органов территориального общественного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избрание органов территориального общественного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5) утверждение сметы доходов и расходов территориального общественного самоуправления и отчета о ее исполнении;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обсуждение инициативного проекта и принятие решения по вопросу о его одобрении.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8. Органы территориального общественного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представляют интересы населения, проживающего на соответствующей территории;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обеспечивают исполнение решений, принятых на собраниях и конференциях граждан;</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9. Органы территориального общественного самоуправления могут выдвигать инициативный проект в качестве инициаторов проекта.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10. В уставе территориального общественного самоуправления устанавливаются: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территория, на которой оно осуществляется;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порядок принятия решений;</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11. Дополнительные требования к уставу территориального общественного самоуправления органами местного самоуправления муниципального образования устанавливаться не могут.</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12.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 муниципального </w:t>
            </w:r>
            <w:r w:rsidRPr="00F0366E">
              <w:rPr>
                <w:rFonts w:ascii="Times New Roman" w:hAnsi="Times New Roman" w:cs="Times New Roman"/>
                <w:sz w:val="24"/>
                <w:szCs w:val="24"/>
              </w:rPr>
              <w:lastRenderedPageBreak/>
              <w:t>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Статья 19. Староста сельского населённого пункта</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sz w:val="24"/>
                <w:szCs w:val="24"/>
              </w:rPr>
              <w:t>1. Для организации взаимодействия совета депутатов муниципального образования, администрации муниципального образования и жителей сельского населённого пункта при решении вопросов местного значения в сельском населённом пункте муниципального образования может назначаться староста сельского населённого пункта.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Староста сельского населённого пункта назначается советом депутатов муниципального образования по представлению схода граждан сельского населённого пункта из числа граждан Российской Федерации, проживающих на территории данного сельского населённого пункта и обладающих активным избирательным правом или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3. Староста сельского населённого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Законом Ленинградской области с учётом исторических и иных местных традиций может быть установлено иное наименование должности старосты сельского населённого пункта.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 Старостой сельского населённого пункта не может быть назначено лицо:</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признанное судом недееспособным или ограниченно дееспособным;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имеющее непогашенную или неснятую судимость.</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sz w:val="24"/>
                <w:szCs w:val="24"/>
              </w:rPr>
              <w:t>5. Срок полномочий старосты сельского населённого пункта составляет 5 (пять) лет. Полномочия старосты сельского населённого пункта прекращаются досрочно по решению совета депутатов муниципального образования, по представлению схода граждан сельского населённого пункта, а также в случаях, установленных пунктами 1 - 7 части 10 статьи 40 Федерального закона от 06.10.2003 № 131-ФЗ «</w:t>
            </w:r>
            <w:r w:rsidRPr="00F0366E">
              <w:rPr>
                <w:rFonts w:ascii="Times New Roman" w:hAnsi="Times New Roman" w:cs="Times New Roman"/>
                <w:sz w:val="24"/>
                <w:szCs w:val="24"/>
              </w:rPr>
              <w:t>Об общих принципах организации местного самоуправления в Российской Федерации</w:t>
            </w:r>
            <w:r w:rsidRPr="00F0366E">
              <w:rPr>
                <w:rFonts w:ascii="Times New Roman" w:hAnsi="Times New Roman" w:cs="Times New Roman"/>
                <w:bCs/>
                <w:sz w:val="24"/>
                <w:szCs w:val="24"/>
              </w:rPr>
              <w:t>».</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6. Староста сельского населённого пункта имеет удостоверение, которое </w:t>
            </w:r>
            <w:r w:rsidRPr="00F0366E">
              <w:rPr>
                <w:rFonts w:ascii="Times New Roman" w:hAnsi="Times New Roman" w:cs="Times New Roman"/>
                <w:bCs/>
                <w:sz w:val="24"/>
                <w:szCs w:val="24"/>
              </w:rPr>
              <w:lastRenderedPageBreak/>
              <w:t>подписывается главой муниципального образования. Форма удостоверения старосты сельского населённого пункта утверждается правовым актом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7. Староста сельского населённого пункта для решения возложенных на него задач:</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населённом пункте;</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информирует жителей сельского населённого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населённом пункте;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вправе выступить с инициативой о внесении инициативного проекта по вопросам, имеющим приоритетное значение для жителей сельского населённого пункта;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осуществляет иные полномочия и права, предусмотренные уставом муниципального образования и нормативным правовым актом совета депутатов муниципального образования в соответствии с законодательством Ленинградской области.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8. Гарантии деятельности и иные вопросы статуса старосты сельского населённого пункта, установлены уставом муниципального образования и нормативным правовым актом совета депутатов муниципального образования в соответствии с законодательством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sz w:val="24"/>
                <w:szCs w:val="24"/>
              </w:rPr>
              <w:t>9. Староста сельского населённого пункта исполняет свои полномочия на общественной (безвозмездной) основе. Администрацией муниципального образования может осуществляться возмещение затрат, связанных с исполнением старостой сельского населённого пункта полномочий, в порядке и размере, установленных нормативным правовым актом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10. Староста сельского населённого пункта ежегодно отчитывается о своей деятельности перед жителями сельского населённого пункта в порядке, установленном нормативным правовым актом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11. Контроль за соответствием деятельности старосты сельского населённого пункта действующему законодательству, муниципальным правовым актам осуществляют органы местного самоуправления муниципального образования в порядке, установленном советом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20. Публичные слушания</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муниципального образования советом депутатов муниципального образования, главой муниципального образования могут проводиться публичные слушания.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Публичные слушания проводятся по инициативе населения, совета депутатов муниципального образования, главы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Публичные слушания, проводимые по инициативе населения или совета депутатов муниципального образования, назначаются советом депутатов муниципального образования, а по инициативе главы муниципального образования - главой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На публичные слушания должны выноситься: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Ленинградской области и (или) законов Ленинградской области в целях приведения настоящего Устава в соответствие с этими нормативными правовыми актами;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проект местного бюджета и отчет о его исполнении;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проект стратегии социально-экономического развития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4. Порядок организации и проведения публичных слушаний определяется нормативными правовыми актами совета депутатов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w:t>
            </w:r>
            <w:r w:rsidRPr="00F0366E">
              <w:t>(</w:t>
            </w:r>
            <w:hyperlink r:id="rId10" w:history="1">
              <w:r w:rsidRPr="00F0366E">
                <w:rPr>
                  <w:rStyle w:val="ac"/>
                  <w:rFonts w:ascii="Times New Roman" w:hAnsi="Times New Roman" w:cs="Times New Roman"/>
                  <w:sz w:val="24"/>
                  <w:szCs w:val="24"/>
                </w:rPr>
                <w:t>http://putilovo.lenobl.ru</w:t>
              </w:r>
            </w:hyperlink>
            <w:r w:rsidRPr="00F0366E">
              <w:rPr>
                <w:rFonts w:ascii="Times New Roman" w:hAnsi="Times New Roman" w:cs="Times New Roman"/>
                <w:sz w:val="24"/>
                <w:szCs w:val="24"/>
              </w:rPr>
              <w:t xml:space="preserve">,  далее   - официальный сайт),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w:t>
            </w:r>
            <w:r w:rsidRPr="00F0366E">
              <w:rPr>
                <w:bCs/>
                <w:sz w:val="24"/>
                <w:szCs w:val="24"/>
              </w:rPr>
              <w:t xml:space="preserve"> </w:t>
            </w:r>
            <w:r w:rsidRPr="00F0366E">
              <w:rPr>
                <w:rFonts w:ascii="Times New Roman" w:hAnsi="Times New Roman" w:cs="Times New Roman"/>
                <w:sz w:val="24"/>
                <w:szCs w:val="24"/>
              </w:rPr>
              <w:t xml:space="preserve">далее   - официальный сайт), </w:t>
            </w:r>
            <w:r w:rsidRPr="00F0366E">
              <w:rPr>
                <w:sz w:val="24"/>
                <w:szCs w:val="24"/>
              </w:rPr>
              <w:t xml:space="preserve"> </w:t>
            </w:r>
            <w:r w:rsidRPr="00F0366E">
              <w:rPr>
                <w:bCs/>
                <w:sz w:val="24"/>
                <w:szCs w:val="24"/>
              </w:rPr>
              <w:t xml:space="preserve"> </w:t>
            </w:r>
            <w:r w:rsidRPr="00F0366E">
              <w:rPr>
                <w:rFonts w:ascii="Times New Roman" w:hAnsi="Times New Roman" w:cs="Times New Roman"/>
                <w:sz w:val="24"/>
                <w:szCs w:val="24"/>
              </w:rPr>
              <w:t xml:space="preserve">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w:t>
            </w:r>
            <w:r w:rsidRPr="00F0366E">
              <w:rPr>
                <w:rFonts w:ascii="Times New Roman" w:hAnsi="Times New Roman" w:cs="Times New Roman"/>
                <w:sz w:val="24"/>
                <w:szCs w:val="24"/>
              </w:rPr>
              <w:lastRenderedPageBreak/>
              <w:t>посредством их размещения на официальном сайте.</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21. Собрание граждан</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sz w:val="24"/>
                <w:szCs w:val="24"/>
              </w:rPr>
              <w:t xml:space="preserve">1. </w:t>
            </w:r>
            <w:r w:rsidRPr="00F0366E">
              <w:rPr>
                <w:rFonts w:ascii="Times New Roman" w:hAnsi="Times New Roman" w:cs="Times New Roman"/>
                <w:sz w:val="24"/>
                <w:szCs w:val="24"/>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Собрание граждан проводится по инициативе населения, совета депутатов муниципального образования, а также в случаях, предусмотренных уставом территориального общественного самоуправления.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Порядок проведения собрания граждан, его полномочия устанавливаются нормативным правовым актом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4.Собрание граждан, проводимое по инициативе совета депутатов муниципального образования, назначается правовым актом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5. Собрание граждан, проводимое по инициативе главы муниципального образования, назначается распоряжением главы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6. Собрание граждан, проводимое по инициативе населения, назначается советом депутатов муниципального образования в порядке, предусмотренном настоящим Уставом.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муниципального образования (части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В заявлении указывается для обсуждения какого вопроса местного значения или получения какой информации о деятельности органов или должностных лиц местного самоуправления муниципального образования инициируется проведение собрания граждан.</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Заявление о проведении собрания граждан рассматривается советом депутатов муниципального образования на очередном заседании. Правовой акт совета депутатов муниципального образования о проведении собрания граждан должен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местного самоуправления. Правовой акт совета депутатов муниципального образования о проведении собрания граждан должно быть опубликовано (обнародовано) не позднее, чем за 3 дня до проведения собрания граждан.</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7.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Pr="00F0366E">
              <w:rPr>
                <w:rFonts w:ascii="Times New Roman" w:hAnsi="Times New Roman" w:cs="Times New Roman"/>
                <w:bCs/>
                <w:sz w:val="24"/>
                <w:szCs w:val="24"/>
              </w:rPr>
              <w:t>нормативным правовым актом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sz w:val="24"/>
                <w:szCs w:val="24"/>
              </w:rPr>
              <w:lastRenderedPageBreak/>
              <w:t>8.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9. Итоги собрания граждан подлежат официальному опубликованию (обнародованию).</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22. Конференция граждан (собрание делегатов)</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В случаях, предусмотренных нормативным правовым актом совета депутатов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 правовым актом совета депутатов муниципального образования, уставом территориального общественного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23. Опрос граждан</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Результаты опроса носят рекомендательный характер.</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Опрос граждан проводится по инициативе: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совета депутатов муниципального образования или главы муниципального образования - по вопросам местного значения;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4. Порядок назначения и проведения опроса граждан определяется нормативным </w:t>
            </w:r>
            <w:r w:rsidRPr="00F0366E">
              <w:rPr>
                <w:rFonts w:ascii="Times New Roman" w:hAnsi="Times New Roman" w:cs="Times New Roman"/>
                <w:sz w:val="24"/>
                <w:szCs w:val="24"/>
              </w:rPr>
              <w:lastRenderedPageBreak/>
              <w:t>правовым актом совета депутатов муниципального образования в соответствии с законом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Решение о назначении опроса граждан принимается советом депутатов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совета депутатов муниципального образования о назначении опроса граждан устанавливаются: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дата и сроки проведения опроса;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формулировка вопроса (вопросов), предлагаемого (предлагаемых) при проведении опроса;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методика проведения опроса;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форма опросного листа;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минимальная численность жителей муниципального образования, участвующих в опросе;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Финансирование мероприятий, связанных с подготовкой и проведением опроса граждан, осуществляется: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за счет средств бюджета Ленинградской области - при проведении опроса по инициативе органов государственной власти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24. Обращения граждан в органы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Статья 25. Общественный совет</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1. Общественный совет – одна из иных форм участия населения в осуществлении </w:t>
            </w:r>
            <w:r w:rsidRPr="00F0366E">
              <w:rPr>
                <w:rFonts w:ascii="Times New Roman" w:hAnsi="Times New Roman" w:cs="Times New Roman"/>
                <w:bCs/>
                <w:sz w:val="24"/>
                <w:szCs w:val="24"/>
              </w:rPr>
              <w:lastRenderedPageBreak/>
              <w:t>местного самоуправления на части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sz w:val="24"/>
                <w:szCs w:val="24"/>
              </w:rPr>
              <w:t>2. Направления деятельности общественного совета, их полномочия, срок полномочий, порядок взаимодействия с органами местного самоуправления муниципального образования определяются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Общественный совет избирается (переизбирается) на собрании (конференции) граждан части территории муниципального образования с численностью жителей не менее 50 человек в порядке, предусмотренном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4. </w:t>
            </w:r>
            <w:r w:rsidRPr="00F0366E">
              <w:rPr>
                <w:rFonts w:ascii="Times New Roman" w:hAnsi="Times New Roman" w:cs="Times New Roman"/>
                <w:sz w:val="24"/>
                <w:szCs w:val="24"/>
              </w:rPr>
              <w:t>Собрание (конференция) граждан части территории муниципального образования проводится с участием главы муниципального образования или депутата совета депутатов муниципального образования, уполномоченного правовым актом главы муниципального образования на участие в собрании (конференции) граждан части территории муниципального образования, муниципального служащего администрации муниципального образования, уполномоченного правовым актом администрации муниципального образования на участие в собрании (конференции) граждан части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5. Кандидатуры в состав общественного совета могут быть выдвинуты из числа лиц, проживающих на части территории муниципального образования и обладающих активным избирательным правом: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населением части территории муниципального образования, на которой избирается общественный совет;</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по предложению органа территориального общественного самоуправления, действующего на соответствующей части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по предложению органа местного самоуправления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 путем самовыдвижения.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6. По предложению совета депутатов муниципального образования</w:t>
            </w:r>
            <w:r w:rsidRPr="00F0366E">
              <w:rPr>
                <w:rFonts w:ascii="Times New Roman" w:hAnsi="Times New Roman" w:cs="Times New Roman"/>
                <w:sz w:val="24"/>
                <w:szCs w:val="24"/>
              </w:rPr>
              <w:t xml:space="preserve"> </w:t>
            </w:r>
            <w:r w:rsidRPr="00F0366E">
              <w:rPr>
                <w:rFonts w:ascii="Times New Roman" w:hAnsi="Times New Roman" w:cs="Times New Roman"/>
                <w:bCs/>
                <w:sz w:val="24"/>
                <w:szCs w:val="24"/>
              </w:rPr>
              <w:t>в состав общественного совета может быть выдвинут староста сельского населенного пункта, на территории которого осуществляет деятельность общественный совет.</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7. Членом Общественного совета не может быть избрано лицо:</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признанное судом недееспособным или ограниченно дееспособным;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имеющее непогашенную или неснятую судимость.</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8. Общественный совет избирается сроком на 5 (пять) лет на основании решения совета депутатов муниципального образования. </w:t>
            </w:r>
            <w:r w:rsidRPr="00F0366E">
              <w:rPr>
                <w:rFonts w:ascii="Times New Roman" w:hAnsi="Times New Roman" w:cs="Times New Roman"/>
                <w:bCs/>
                <w:i/>
                <w:color w:val="FF0000"/>
                <w:sz w:val="24"/>
                <w:szCs w:val="24"/>
              </w:rPr>
              <w:t xml:space="preserve"> </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9. Количество членов общественного совета должно быть нечетным и составляет 7 (семь) человек.</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sz w:val="24"/>
                <w:szCs w:val="24"/>
              </w:rPr>
              <w:t xml:space="preserve">10. </w:t>
            </w:r>
            <w:r w:rsidRPr="00F0366E">
              <w:rPr>
                <w:rFonts w:ascii="Times New Roman" w:hAnsi="Times New Roman" w:cs="Times New Roman"/>
                <w:sz w:val="24"/>
                <w:szCs w:val="24"/>
              </w:rPr>
              <w:t>Председатель общественного совета (далее – председатель) избирается из состава общественного совета в порядке, установленном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lastRenderedPageBreak/>
              <w:t>11. Председатель и члены общественного совета в соответствии с решением совета депутатов муниципального образования исполняют свои полномочия на безвозмездной (общественной) основе.</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Администрацией </w:t>
            </w:r>
            <w:r w:rsidRPr="00F0366E">
              <w:rPr>
                <w:rFonts w:ascii="Times New Roman" w:hAnsi="Times New Roman" w:cs="Times New Roman"/>
                <w:sz w:val="24"/>
                <w:szCs w:val="24"/>
              </w:rPr>
              <w:t xml:space="preserve">муниципального образования </w:t>
            </w:r>
            <w:r w:rsidRPr="00F0366E">
              <w:rPr>
                <w:rFonts w:ascii="Times New Roman" w:hAnsi="Times New Roman" w:cs="Times New Roman"/>
                <w:bCs/>
                <w:sz w:val="24"/>
                <w:szCs w:val="24"/>
              </w:rPr>
              <w:t>может производиться возмещение затрат, связанных с исполнением председателем и членами общественного совета своих полномочий, в порядке и размере, установленных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12. Председатель имеет удостоверение, которое подписывается главой </w:t>
            </w:r>
            <w:r w:rsidRPr="00F0366E">
              <w:rPr>
                <w:rFonts w:ascii="Times New Roman" w:hAnsi="Times New Roman" w:cs="Times New Roman"/>
                <w:sz w:val="24"/>
                <w:szCs w:val="24"/>
              </w:rPr>
              <w:t>муниципального образования</w:t>
            </w:r>
            <w:r w:rsidRPr="00F0366E">
              <w:rPr>
                <w:rFonts w:ascii="Times New Roman" w:hAnsi="Times New Roman" w:cs="Times New Roman"/>
                <w:bCs/>
                <w:sz w:val="24"/>
                <w:szCs w:val="24"/>
              </w:rPr>
              <w:t>.</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Форма удостоверения председателя утверждается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13. Досрочное прекращение полномочий члена общественного совета осуществляется в порядке, предусмотренном решением совета депутатов муниципального образования, в случаях:</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sz w:val="24"/>
                <w:szCs w:val="24"/>
              </w:rPr>
              <w:t>1) сложения полномочий члена общественного совета муниципального образования на основании личного заявления;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неисполнения два и более раза без уважительной причины полномочий члена общественного совета, перечень которых установлен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утраты доверия;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 переезда на постоянное место жительства за пределы части территории муниципального образования, на которой осуществляется его деятельность;</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5) вступления в законную силу обвинительного приговора суда в отношении члена общественного совета;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6) смерти;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7) признания судом недееспособным или ограниченно дееспособным;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8) признания судом безвестно отсутствующим или объявления умершим;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9) призыва на военную службу или направления на заменяющую ее альтернативную гражданскую службу;</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sz w:val="24"/>
                <w:szCs w:val="24"/>
              </w:rPr>
              <w:t>10)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F0366E">
              <w:rPr>
                <w:rFonts w:ascii="Times New Roman" w:hAnsi="Times New Roman" w:cs="Times New Roman"/>
                <w:sz w:val="24"/>
                <w:szCs w:val="24"/>
              </w:rPr>
              <w:t>.</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14. В случае досрочного прекращения полномочий члена общественного совета избрание нового члена общественного совета осуществляется в порядке, предусмотренном </w:t>
            </w:r>
            <w:r w:rsidRPr="00F0366E">
              <w:rPr>
                <w:rFonts w:ascii="Times New Roman" w:hAnsi="Times New Roman" w:cs="Times New Roman"/>
                <w:bCs/>
                <w:sz w:val="24"/>
                <w:szCs w:val="24"/>
              </w:rPr>
              <w:lastRenderedPageBreak/>
              <w:t>решением совета депутатов муниципального образования</w:t>
            </w:r>
            <w:r w:rsidRPr="00F0366E">
              <w:rPr>
                <w:rFonts w:ascii="Times New Roman" w:hAnsi="Times New Roman" w:cs="Times New Roman"/>
                <w:sz w:val="24"/>
                <w:szCs w:val="24"/>
              </w:rPr>
              <w:t xml:space="preserve"> </w:t>
            </w:r>
            <w:r w:rsidRPr="00F0366E">
              <w:rPr>
                <w:rFonts w:ascii="Times New Roman" w:hAnsi="Times New Roman" w:cs="Times New Roman"/>
                <w:bCs/>
                <w:sz w:val="24"/>
                <w:szCs w:val="24"/>
              </w:rPr>
              <w:t xml:space="preserve">с учетом требований </w:t>
            </w:r>
            <w:r w:rsidRPr="00F0366E">
              <w:rPr>
                <w:rFonts w:ascii="Times New Roman" w:hAnsi="Times New Roman" w:cs="Times New Roman"/>
                <w:sz w:val="24"/>
                <w:szCs w:val="24"/>
              </w:rPr>
              <w:t>частей 4, 5 и 6 настоящей статьи в соответствии с требованиями закона Ленинградской области.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15.Основания досрочного прекращения полномочий общественного совета, порядок его переизбрания определяются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16. </w:t>
            </w:r>
            <w:r w:rsidRPr="00F0366E">
              <w:rPr>
                <w:rFonts w:ascii="Times New Roman" w:hAnsi="Times New Roman" w:cs="Times New Roman"/>
                <w:sz w:val="24"/>
                <w:szCs w:val="24"/>
              </w:rPr>
              <w:t>Общественный совет ежегодно отчитывается о своей деятельности на собрании (конференции) граждан части территории муниципального образования в порядке, установленном решением советом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17. Контроль за соответствием деятельности общественного совета действующему законодательству и муниципальным правовым актам осуществляется органами местного самоуправления в порядке, предусмотренном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Статья 26. Инициативная комиссия</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Инициативная комиссия – одна из иных форм участия населения в осуществлении местного самоуправления на части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В соответствии с законодательством Ленинградской области в административном центре </w:t>
            </w:r>
            <w:r w:rsidRPr="00F0366E">
              <w:rPr>
                <w:rFonts w:ascii="Times New Roman" w:hAnsi="Times New Roman" w:cs="Times New Roman"/>
                <w:sz w:val="24"/>
                <w:szCs w:val="24"/>
              </w:rPr>
              <w:t>муниципального образования</w:t>
            </w:r>
            <w:r w:rsidRPr="00F0366E">
              <w:rPr>
                <w:rFonts w:ascii="Times New Roman" w:hAnsi="Times New Roman" w:cs="Times New Roman"/>
                <w:bCs/>
                <w:sz w:val="24"/>
                <w:szCs w:val="24"/>
              </w:rPr>
              <w:t xml:space="preserve"> население участвует в осуществлении местного самоуправления путем избрания инициативной комиссии.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Границы территории, на которой осуществляет деятельность инициативная комиссия, определяется решением совета депутатов муниципального образования</w:t>
            </w:r>
            <w:r w:rsidRPr="00F0366E">
              <w:rPr>
                <w:rFonts w:ascii="Times New Roman" w:hAnsi="Times New Roman" w:cs="Times New Roman"/>
                <w:sz w:val="24"/>
                <w:szCs w:val="24"/>
              </w:rPr>
              <w:t xml:space="preserve"> </w:t>
            </w:r>
            <w:r w:rsidRPr="00F0366E">
              <w:rPr>
                <w:rFonts w:ascii="Times New Roman" w:hAnsi="Times New Roman" w:cs="Times New Roman"/>
                <w:bCs/>
                <w:sz w:val="24"/>
                <w:szCs w:val="24"/>
              </w:rPr>
              <w:t xml:space="preserve">по предложению главы </w:t>
            </w:r>
            <w:r w:rsidRPr="00F0366E">
              <w:rPr>
                <w:rFonts w:ascii="Times New Roman" w:hAnsi="Times New Roman" w:cs="Times New Roman"/>
                <w:sz w:val="24"/>
                <w:szCs w:val="24"/>
              </w:rPr>
              <w:t>муниципального образования</w:t>
            </w:r>
            <w:r w:rsidRPr="00F0366E">
              <w:rPr>
                <w:rFonts w:ascii="Times New Roman" w:hAnsi="Times New Roman" w:cs="Times New Roman"/>
                <w:bCs/>
                <w:sz w:val="24"/>
                <w:szCs w:val="24"/>
              </w:rPr>
              <w:t>.</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органами местного самоуправления муниципального образования определяются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4. Инициативные предложения включаются в муниципальную программу (подпрограмму) в порядке, определенном правовым актом администрации </w:t>
            </w:r>
            <w:r w:rsidRPr="00F0366E">
              <w:rPr>
                <w:rFonts w:ascii="Times New Roman" w:hAnsi="Times New Roman" w:cs="Times New Roman"/>
                <w:sz w:val="24"/>
                <w:szCs w:val="24"/>
              </w:rPr>
              <w:t>муниципального образования</w:t>
            </w:r>
            <w:r w:rsidRPr="00F0366E">
              <w:rPr>
                <w:rFonts w:ascii="Times New Roman" w:hAnsi="Times New Roman" w:cs="Times New Roman"/>
                <w:bCs/>
                <w:sz w:val="24"/>
                <w:szCs w:val="24"/>
              </w:rPr>
              <w:t>.</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sz w:val="24"/>
                <w:szCs w:val="24"/>
              </w:rPr>
              <w:t xml:space="preserve">5. </w:t>
            </w:r>
            <w:r w:rsidRPr="00F0366E">
              <w:rPr>
                <w:rFonts w:ascii="Times New Roman" w:hAnsi="Times New Roman" w:cs="Times New Roman"/>
                <w:sz w:val="24"/>
                <w:szCs w:val="24"/>
              </w:rPr>
              <w:t>Назначение и проведение собрания (конференции) граждан территории административного центра по вопросу избрания (переизбрания) инициативной комиссии осуществляется администрацией муниципального образования с обязательным участием уполномоченного представителя органа местного самоуправления в порядке, предусмотренном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6. Направления деятельности инициативных комиссий, их полномочия, срок полномочий определяются решением совета депутатов муниципального образования. 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контроля за их реализацией.</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lastRenderedPageBreak/>
              <w:t>7. Инициативная комиссия формируется на срок, предусмотренный решением совета депутатов муниципального образования, но не более срока полномочий совета депутатов муниципального образования. Срок полномочий инициативной комиссии составляет 5 (пять) лет.</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8. Количество членов инициативной комиссии должно быть нечетным и составляет 5 (пять) человек.</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9. Кандидатуры членов инициативной комиссии выдвигаются: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по предложению органа местного самоуправления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путем самовыдвижения.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10. Членом инициативной комиссии не может быть избрано лицо:</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признанное судом недееспособным или ограниченно дееспособным;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имеющее непогашенную или неснятую судимость.</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11. Председатель инициативной комиссии (далее – председатель) избирается из состава инициативной комиссии в порядке, установленном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12. Председатель в соответствии с решением совета депутатов муниципального образования исполняет свои полномочия по договору или на безвозмездной (общественной) основе.</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Расходы, связанные с заключенным договором, могут осуществляться за счет средств бюджета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При исполнении председателем полномочий на безвозмездной (общественной) основе администрацией </w:t>
            </w:r>
            <w:r w:rsidRPr="00F0366E">
              <w:rPr>
                <w:rFonts w:ascii="Times New Roman" w:hAnsi="Times New Roman" w:cs="Times New Roman"/>
                <w:sz w:val="24"/>
                <w:szCs w:val="24"/>
              </w:rPr>
              <w:t xml:space="preserve">муниципального образования </w:t>
            </w:r>
            <w:r w:rsidRPr="00F0366E">
              <w:rPr>
                <w:rFonts w:ascii="Times New Roman" w:hAnsi="Times New Roman" w:cs="Times New Roman"/>
                <w:bCs/>
                <w:sz w:val="24"/>
                <w:szCs w:val="24"/>
              </w:rPr>
              <w:t>может производиться возмещение затрат, связанных с исполнением председателем полномочий, в порядке и размере, установленных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13. Председатель имеет удостоверение, которое подписывается главой </w:t>
            </w:r>
            <w:r w:rsidRPr="00F0366E">
              <w:rPr>
                <w:rFonts w:ascii="Times New Roman" w:hAnsi="Times New Roman" w:cs="Times New Roman"/>
                <w:sz w:val="24"/>
                <w:szCs w:val="24"/>
              </w:rPr>
              <w:t>муниципального образования</w:t>
            </w:r>
            <w:r w:rsidRPr="00F0366E">
              <w:rPr>
                <w:rFonts w:ascii="Times New Roman" w:hAnsi="Times New Roman" w:cs="Times New Roman"/>
                <w:bCs/>
                <w:sz w:val="24"/>
                <w:szCs w:val="24"/>
              </w:rPr>
              <w:t>.</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14. Инициативная комиссия ежегодно отчитывается о своей деятельности на собрании (конференции) граждан территории административного центра муниципального образования, назначение и проведение которого осуществляется администрацией </w:t>
            </w:r>
            <w:r w:rsidRPr="00F0366E">
              <w:rPr>
                <w:rFonts w:ascii="Times New Roman" w:hAnsi="Times New Roman" w:cs="Times New Roman"/>
                <w:sz w:val="24"/>
                <w:szCs w:val="24"/>
              </w:rPr>
              <w:t xml:space="preserve">муниципального образования </w:t>
            </w:r>
            <w:r w:rsidRPr="00F0366E">
              <w:rPr>
                <w:rFonts w:ascii="Times New Roman" w:hAnsi="Times New Roman" w:cs="Times New Roman"/>
                <w:bCs/>
                <w:sz w:val="24"/>
                <w:szCs w:val="24"/>
              </w:rPr>
              <w:t>в порядке, предусмотренном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15. Деятельность инициативной комиссии прекращается досрочно в следующих случаях:</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принятия решения о роспуске (самороспуске) в порядке, определенном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несоответствия требованиям, установленным в части 8 настоящей статьи.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lastRenderedPageBreak/>
              <w:t>16. Деятельность члена инициативной комиссии, председателя досрочно прекращается в порядке, предусмотренном решением совета депутатов муниципального образования, по следующим основаниям: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прекращение деятельности инициативной комиссии;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сложение полномочий на основании личного заявления;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в связи с ненадлежащим исполнением своих обязанностей;</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 утрата доверия;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5) переезд на постоянное место жительства за пределы территории административного центра, на которой осуществляется их деятельность;</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6) вступление в законную силу обвинительного приговора суда;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7) признание судом недееспособным или ограниченно дееспособным;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8) признание судом безвестно отсутствующим или объявление умершим;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9) смерть;</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10) призыв на военную службу или направление на заменяющую ее альтернативную гражданскую службу.</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17. 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18. Контроль за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27. Другие формы непосредственного осуществления населением местного самоуправления и участия в его осуществлении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Наряду с предусмотренными Федеральным законом от 06.10.2003 №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иными федеральными законами, Уставу Ленинградской области, законам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lastRenderedPageBreak/>
              <w:t>Глава 5. ОРГАНЫ МЕСТНОГО САМОУПРАВЛЕНИЯ И ДОЛЖНОСТНЫЕ ЛИЦА МЕСТНОГО САМОУПРАВЛЕНИЯ</w:t>
            </w:r>
          </w:p>
          <w:p w:rsidR="00471B23" w:rsidRPr="00F0366E" w:rsidRDefault="00471B23" w:rsidP="00471B23">
            <w:pPr>
              <w:spacing w:after="0" w:line="360" w:lineRule="exact"/>
              <w:rPr>
                <w:rFonts w:ascii="Times New Roman" w:hAnsi="Times New Roman" w:cs="Times New Roman"/>
                <w:b/>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28. Совет депутатов муниципального образования</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1. Полное официальное наименование совета депутатов муниципального образования - совет депутатов </w:t>
            </w:r>
            <w:r w:rsidRPr="00F0366E">
              <w:rPr>
                <w:rFonts w:ascii="Times New Roman" w:hAnsi="Times New Roman" w:cs="Times New Roman"/>
                <w:bCs/>
                <w:sz w:val="24"/>
                <w:szCs w:val="24"/>
              </w:rPr>
              <w:t xml:space="preserve">Путиловского </w:t>
            </w:r>
            <w:r w:rsidRPr="00F0366E">
              <w:rPr>
                <w:rFonts w:ascii="Times New Roman" w:hAnsi="Times New Roman" w:cs="Times New Roman"/>
                <w:sz w:val="24"/>
                <w:szCs w:val="24"/>
              </w:rPr>
              <w:t xml:space="preserve">сельского поселения </w:t>
            </w:r>
            <w:r w:rsidRPr="00F0366E">
              <w:rPr>
                <w:rFonts w:ascii="Times New Roman" w:hAnsi="Times New Roman" w:cs="Times New Roman"/>
                <w:bCs/>
                <w:sz w:val="24"/>
                <w:szCs w:val="24"/>
              </w:rPr>
              <w:t xml:space="preserve">Кировского </w:t>
            </w:r>
            <w:r w:rsidRPr="00F0366E">
              <w:rPr>
                <w:rFonts w:ascii="Times New Roman" w:hAnsi="Times New Roman" w:cs="Times New Roman"/>
                <w:sz w:val="24"/>
                <w:szCs w:val="24"/>
              </w:rPr>
              <w:t>муниципального района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Сокращенное наименование совета депутатов муниципального образования - совет депутатов </w:t>
            </w:r>
            <w:r w:rsidRPr="00F0366E">
              <w:rPr>
                <w:rFonts w:ascii="Times New Roman" w:hAnsi="Times New Roman" w:cs="Times New Roman"/>
                <w:bCs/>
                <w:sz w:val="24"/>
                <w:szCs w:val="24"/>
              </w:rPr>
              <w:t xml:space="preserve">Путиловского </w:t>
            </w:r>
            <w:r w:rsidRPr="00F0366E">
              <w:rPr>
                <w:rFonts w:ascii="Times New Roman" w:hAnsi="Times New Roman" w:cs="Times New Roman"/>
                <w:sz w:val="24"/>
                <w:szCs w:val="24"/>
              </w:rPr>
              <w:t>сельского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Место нахождения совета депутатов муниципального образования: 187351 Ленинградская область, Кировский район, с. Путилово, ул.Братьев Пожарских, д.2.</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Совет депутатов </w:t>
            </w:r>
            <w:r w:rsidRPr="00F0366E">
              <w:rPr>
                <w:rFonts w:ascii="Times New Roman" w:hAnsi="Times New Roman" w:cs="Times New Roman"/>
                <w:bCs/>
                <w:sz w:val="24"/>
                <w:szCs w:val="24"/>
              </w:rPr>
              <w:t xml:space="preserve">Путиловского </w:t>
            </w:r>
            <w:r w:rsidRPr="00F0366E">
              <w:rPr>
                <w:rFonts w:ascii="Times New Roman" w:hAnsi="Times New Roman" w:cs="Times New Roman"/>
                <w:sz w:val="24"/>
                <w:szCs w:val="24"/>
              </w:rPr>
              <w:t>сельского поселения обладает правами юридического лица.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Совет депутатов муниципального образования состоит из 10, избираемых на муниципальных выборах  депутатов.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Срок полномочий совета депутатов муниципального образования составляет 5 лет.</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Совет депутатов муниципального образования может осуществлять свои полномочия в случае избрания не менее двух третей от установленной частью 2 настоящей статьи численности депутатов.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Заседание совета депутатов муниципального образования считается правомочным, если на нем присутствует не менее 50 процентов от числа избранных депутатов.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Заседания совета депутатов муниципального образования проводятся в соответствии с правовым актом совета депутатов муниципального образования, но не реже одного раза в три месяца.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Вновь избранный совет депутатов муниципального образования собирается на первое заседание не позднее </w:t>
            </w:r>
            <w:r w:rsidRPr="00F0366E">
              <w:rPr>
                <w:rFonts w:ascii="Times New Roman" w:hAnsi="Times New Roman" w:cs="Times New Roman"/>
                <w:color w:val="000000" w:themeColor="text1"/>
                <w:sz w:val="24"/>
                <w:szCs w:val="24"/>
              </w:rPr>
              <w:t xml:space="preserve">30 дней </w:t>
            </w:r>
            <w:r w:rsidRPr="00F0366E">
              <w:rPr>
                <w:rFonts w:ascii="Times New Roman" w:hAnsi="Times New Roman" w:cs="Times New Roman"/>
                <w:sz w:val="24"/>
                <w:szCs w:val="24"/>
              </w:rPr>
              <w:t>со дня избрания совета депутатов муниципального образования в правомочном составе.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Полномочия совета депутатов муниципального образования прекращаются со дня первого заседания совета депутатов муниципального образования нового созыва.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Организацию деятельности совета депутатов муниципального образования осуществляет глава муниципального образования, исполняющий полномочия председателя совета депутатов муниципального образования, возглавляющий администрацию муниципального образования и избираемый советом депутатов муниципального образования из своего состава в порядке, установленном статьей 33 настоящего Устава.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На первом заседании совета депутатов муниципального образования избираются</w:t>
            </w:r>
            <w:r w:rsidRPr="00F0366E">
              <w:rPr>
                <w:rFonts w:ascii="Times New Roman" w:hAnsi="Times New Roman" w:cs="Times New Roman"/>
                <w:bCs/>
                <w:sz w:val="24"/>
                <w:szCs w:val="24"/>
              </w:rPr>
              <w:t xml:space="preserve"> депутаты в совет депутатов Кировского муниципального района Ленинградской области.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6. Советом депутатов муниципального образования для предварительной подготовки и рассмотрения вопросов, выносимых на заседания совета депутатов муниципального образования, организации контроля за деятельностью иных органов местного </w:t>
            </w:r>
            <w:r w:rsidRPr="00F0366E">
              <w:rPr>
                <w:rFonts w:ascii="Times New Roman" w:hAnsi="Times New Roman" w:cs="Times New Roman"/>
                <w:bCs/>
                <w:sz w:val="24"/>
                <w:szCs w:val="24"/>
              </w:rPr>
              <w:lastRenderedPageBreak/>
              <w:t>самоуправления муниципального образования, а также для разрешения иных вопросов могут образовываться постоянные комиссии, рабочие группы в порядке, установленном правовым актом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Расходы на обеспечение деятельности совета депутатов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Управление и (или) распоряжение советом депутатов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муниципального образования и депутатов.</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29. Полномочия совета депутатов муниципального образования</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В исключительной компетенции совета депутатов муниципального образования находятся: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принятие устава муниципального образования</w:t>
            </w:r>
            <w:r w:rsidRPr="00F0366E">
              <w:rPr>
                <w:rFonts w:ascii="Times New Roman" w:hAnsi="Times New Roman" w:cs="Times New Roman"/>
                <w:sz w:val="24"/>
                <w:szCs w:val="24"/>
              </w:rPr>
              <w:t xml:space="preserve"> </w:t>
            </w:r>
            <w:r w:rsidRPr="00F0366E">
              <w:rPr>
                <w:rFonts w:ascii="Times New Roman" w:hAnsi="Times New Roman" w:cs="Times New Roman"/>
                <w:bCs/>
                <w:sz w:val="24"/>
                <w:szCs w:val="24"/>
              </w:rPr>
              <w:t xml:space="preserve">и муниципального правового акта о внесении изменений и дополнений в устав </w:t>
            </w:r>
            <w:r w:rsidRPr="00F0366E">
              <w:rPr>
                <w:rFonts w:ascii="Times New Roman" w:hAnsi="Times New Roman" w:cs="Times New Roman"/>
                <w:sz w:val="24"/>
                <w:szCs w:val="24"/>
              </w:rPr>
              <w:t>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утверждение местного бюджета и отчета о его исполнении;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 утверждение стратегии социально-экономического развития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5) определение порядка управления и распоряжения имуществом, находящимся в муниципальной собственности;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7) определение порядка участия муниципального образования в организациях межмуниципального сотрудничества;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10) принятие решения об удалении главы муниципального образования в отставку;</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11) утверждение правил благоустройства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Иные полномочия совета депутатов муниципального образования определяются федеральными законами и принимаемыми в соответствии с ними Уставом Ленинградской области, законами Ленинградской области и настоящим Уставом.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3. Совет депутатов муниципального образования заслушивает ежегодные отчеты главы муниципального образования о результатах его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30. Досрочное прекращение полномочий совета депутатов муниципального образования, депутата совета депутатов муниципального образования</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Полномочия совета депутатов муниципального образования прекращаются досрочно в случае: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роспуска совета депутатов муниципального образования в порядке и по основаниям, которые установлены статьей 58 настоящего Устава;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принятия советом депутатов муниципального образования решения о самороспуске в порядке, установленном статьей 31 настоящего Устава;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вступления в силу решения Ленинградского областного суда о неправомочности состава депутатов совета депутатов муниципального образования, в том числе в связи со сложением депутатами своих полномочий;</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преобразования, упразднения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5) в случае утраты муниципальным образованием статуса муниципального образования в связи с его объединением с городским округом;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Досрочное прекращение полномочий совета депутатов муниципального образования влечет досрочное прекращение полномочий его депутатов.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3. В случае досрочного прекращения полномочий совета депутатов муниципального образования, досрочные выборы в </w:t>
            </w:r>
            <w:r w:rsidRPr="00F0366E">
              <w:rPr>
                <w:rFonts w:ascii="Times New Roman" w:hAnsi="Times New Roman" w:cs="Times New Roman"/>
                <w:bCs/>
                <w:sz w:val="24"/>
                <w:szCs w:val="24"/>
              </w:rPr>
              <w:t>совет депутатов муниципального образования</w:t>
            </w:r>
            <w:r w:rsidRPr="00F0366E">
              <w:rPr>
                <w:rFonts w:ascii="Times New Roman" w:hAnsi="Times New Roman" w:cs="Times New Roman"/>
                <w:sz w:val="24"/>
                <w:szCs w:val="24"/>
              </w:rPr>
              <w:t xml:space="preserve"> проводятся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w:t>
            </w:r>
            <w:r w:rsidRPr="00F0366E">
              <w:rPr>
                <w:rFonts w:ascii="Arial" w:hAnsi="Arial" w:cs="Arial"/>
                <w:sz w:val="20"/>
                <w:szCs w:val="20"/>
              </w:rPr>
              <w:t xml:space="preserve"> </w:t>
            </w:r>
            <w:r w:rsidRPr="00F0366E">
              <w:rPr>
                <w:rFonts w:ascii="Times New Roman" w:hAnsi="Times New Roman" w:cs="Times New Roman"/>
                <w:sz w:val="24"/>
                <w:szCs w:val="24"/>
              </w:rPr>
              <w:t>Полномочия депутата совета депутатов муниципального образования прекращаются досрочно в случае: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смерти;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отставки по собственному желанию;</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признания судом недееспособным или ограниченно дееспособным;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признания судом безвестно отсутствующим или объявления умершим;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вступления в отношении его в законную силу обвинительного приговора суда;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выезда за пределы Российской Федерации на постоянное место жительства;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7) прекращения гражданства Российской Федерации либо гражданства иностранного </w:t>
            </w:r>
            <w:r w:rsidRPr="00F0366E">
              <w:rPr>
                <w:rFonts w:ascii="Times New Roman" w:hAnsi="Times New Roman" w:cs="Times New Roman"/>
                <w:sz w:val="24"/>
                <w:szCs w:val="24"/>
              </w:rPr>
              <w:lastRenderedPageBreak/>
              <w:t>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8) отзыва избирателями;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9) досрочного прекращения полномочий соответствующего органа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11)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12) в иных случаях, установленных Федеральным законом от 06.10.2003 № 131-ФЗ «Об общих принципах организации местного самоуправления в Российской Федерации» и иными федеральными законами.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Полномочия депутата совета депутатов муниципального образования прекращаются досрочно решением совета депутатов муниципального образования в случае отсутствия депутата без уважительных причин на всех заседаниях совета депутатов муниципального образования в течение шести месяцев подряд.</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Решение совета депутатов муниципального образования о досрочном прекращении полномочий депутата совета депутатов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муниципального образования, - не позднее чем через три месяца со дня появления такого основания.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В случае обращения высшего должностного лица Ленинградской области с заявлением о досрочном прекращении полномочий депутата совета депутатов муниципального образования днем появления основания для досрочного прекращения полномочий является день поступления в совет депутатов муниципального образования данного заявления.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bCs/>
                <w:sz w:val="24"/>
                <w:szCs w:val="24"/>
              </w:rPr>
              <w:t>Статья 31. Порядок самороспуска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sz w:val="24"/>
                <w:szCs w:val="24"/>
              </w:rPr>
              <w:t>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Самороспуск совета депутатов муниципального образования - досрочное прекращение осуществления советом депутатов муниципального образования своих полномочий.</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2. С мотивированной инициативой о самороспуске совета депутатов муниципального образования может выступить группа депутатов численностью не менее 50 процентов от установленной настоящим Уставом численности депутатов, путем подачи главе муниципального образования письменного заявления, подписанного всеми депутатами этой группы.</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Письменное заявление, указанное в части 2 настоящей статьи, подлежит рассмотрению на ближайшем заседании совета депутатов муниципального образования, но не позднее 30 дней со дня его подачи.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Заседание совета депутатов муниципального образования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Решение о самороспуске совета депутатов муниципального образования принимается большинством в две трети голосов от установленной численности депутатов.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Решение о самороспуске совета депутатов муниципального образования подлежит официальному опубликованию в средствах массовой информации муниципального образования не позднее чем через пять дней со дня его принятия.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Решение о самороспуске совета депутатов муниципального образования не позднее трех дней со дня его принятия должно быть доведено до сведения территориальной избирательной комиссии, организующей подготовку и проведение выборов в органы местного самоуправления</w:t>
            </w:r>
            <w:r w:rsidRPr="00F0366E">
              <w:rPr>
                <w:rFonts w:ascii="Times New Roman" w:hAnsi="Times New Roman" w:cs="Times New Roman"/>
                <w:bCs/>
                <w:sz w:val="24"/>
                <w:szCs w:val="24"/>
              </w:rPr>
              <w:t>, местного референдума</w:t>
            </w:r>
            <w:r w:rsidRPr="00F0366E">
              <w:rPr>
                <w:rFonts w:ascii="Times New Roman" w:hAnsi="Times New Roman" w:cs="Times New Roman"/>
                <w:sz w:val="24"/>
                <w:szCs w:val="24"/>
              </w:rPr>
              <w:t>.</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32. Глава муниципального образования</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Глава муниципального образования осуществляет свои полномочия на постоянной основе.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3. Глава муниципального образования подконтролен и подотчетен населению и </w:t>
            </w:r>
            <w:r w:rsidRPr="00F0366E">
              <w:rPr>
                <w:rFonts w:ascii="Times New Roman" w:hAnsi="Times New Roman" w:cs="Times New Roman"/>
                <w:bCs/>
                <w:sz w:val="24"/>
                <w:szCs w:val="24"/>
              </w:rPr>
              <w:t>совету депутатов муниципального образования</w:t>
            </w:r>
            <w:r w:rsidRPr="00F0366E">
              <w:rPr>
                <w:rFonts w:ascii="Times New Roman" w:hAnsi="Times New Roman" w:cs="Times New Roman"/>
                <w:sz w:val="24"/>
                <w:szCs w:val="24"/>
              </w:rPr>
              <w:t>.</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Глава муниципального образования в срок до </w:t>
            </w:r>
            <w:r w:rsidRPr="00F0366E">
              <w:rPr>
                <w:rFonts w:ascii="Times New Roman" w:hAnsi="Times New Roman" w:cs="Times New Roman"/>
                <w:color w:val="000000" w:themeColor="text1"/>
                <w:sz w:val="24"/>
                <w:szCs w:val="24"/>
              </w:rPr>
              <w:t xml:space="preserve">1 апреля </w:t>
            </w:r>
            <w:r w:rsidRPr="00F0366E">
              <w:rPr>
                <w:rFonts w:ascii="Times New Roman" w:hAnsi="Times New Roman" w:cs="Times New Roman"/>
                <w:sz w:val="24"/>
                <w:szCs w:val="24"/>
              </w:rPr>
              <w:t xml:space="preserve">представляет </w:t>
            </w:r>
            <w:r w:rsidRPr="00F0366E">
              <w:rPr>
                <w:rFonts w:ascii="Times New Roman" w:hAnsi="Times New Roman" w:cs="Times New Roman"/>
                <w:bCs/>
                <w:sz w:val="24"/>
                <w:szCs w:val="24"/>
              </w:rPr>
              <w:t>совету депутатов муниципального образования</w:t>
            </w:r>
            <w:r w:rsidRPr="00F0366E">
              <w:rPr>
                <w:rFonts w:ascii="Times New Roman" w:hAnsi="Times New Roman" w:cs="Times New Roman"/>
                <w:sz w:val="24"/>
                <w:szCs w:val="24"/>
              </w:rPr>
              <w:t xml:space="preserve"> ежегодные отчеты о результатах своей деятельности, в том числе о решении вопросов, поставленных советом депутатов муниципального образования. </w:t>
            </w:r>
          </w:p>
          <w:p w:rsidR="00471B23" w:rsidRPr="00F0366E" w:rsidRDefault="00471B23" w:rsidP="00471B23">
            <w:pPr>
              <w:spacing w:after="0" w:line="360" w:lineRule="exact"/>
              <w:ind w:firstLine="709"/>
              <w:jc w:val="both"/>
              <w:rPr>
                <w:rFonts w:ascii="Times New Roman" w:hAnsi="Times New Roman" w:cs="Times New Roman"/>
                <w:color w:val="FF0000"/>
                <w:sz w:val="24"/>
                <w:szCs w:val="24"/>
              </w:rPr>
            </w:pPr>
            <w:r w:rsidRPr="00F0366E">
              <w:rPr>
                <w:rFonts w:ascii="Times New Roman" w:hAnsi="Times New Roman" w:cs="Times New Roman"/>
                <w:sz w:val="24"/>
                <w:szCs w:val="24"/>
              </w:rPr>
              <w:t>4. Глава муниципального образования исполняет полномочия председателя совета депутатов муниципального образования и возглавляет администрацию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color w:val="FF0000"/>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Статья 33. Порядок избрания главы муниципального образования</w:t>
            </w:r>
          </w:p>
          <w:p w:rsidR="00471B23" w:rsidRPr="00F0366E" w:rsidRDefault="00471B23" w:rsidP="00471B23">
            <w:pPr>
              <w:spacing w:after="0" w:line="360" w:lineRule="exact"/>
              <w:ind w:firstLine="709"/>
              <w:rPr>
                <w:rFonts w:ascii="Times New Roman" w:hAnsi="Times New Roman" w:cs="Times New Roman"/>
                <w:b/>
                <w:bCs/>
                <w:sz w:val="24"/>
                <w:szCs w:val="24"/>
              </w:rPr>
            </w:pPr>
          </w:p>
          <w:p w:rsidR="00471B23" w:rsidRPr="00F0366E" w:rsidRDefault="00471B23" w:rsidP="00471B23">
            <w:pPr>
              <w:spacing w:after="0" w:line="360" w:lineRule="exact"/>
              <w:ind w:firstLine="709"/>
              <w:jc w:val="both"/>
              <w:rPr>
                <w:rFonts w:ascii="Times New Roman" w:hAnsi="Times New Roman" w:cs="Times New Roman"/>
                <w:color w:val="FF0000"/>
                <w:sz w:val="24"/>
                <w:szCs w:val="24"/>
              </w:rPr>
            </w:pPr>
            <w:r w:rsidRPr="00F0366E">
              <w:rPr>
                <w:rFonts w:ascii="Times New Roman" w:hAnsi="Times New Roman" w:cs="Times New Roman"/>
                <w:sz w:val="24"/>
                <w:szCs w:val="24"/>
              </w:rPr>
              <w:lastRenderedPageBreak/>
              <w:t>1. Глава муниципального образования избирается советом депутатов муниципального образования из своего состава на срок полномочий совета депутатов муниципального образования и исполняет полномочия его председателя, возглавляет администрацию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Глава муниципального образования избирается в срок не позднее 30 дней со дня избрания совета депутатов муниципального образования в правомочном составе.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Глава муниципального образования избирается</w:t>
            </w:r>
            <w:r w:rsidRPr="00F0366E">
              <w:rPr>
                <w:rFonts w:ascii="Times New Roman" w:hAnsi="Times New Roman" w:cs="Times New Roman"/>
                <w:i/>
                <w:color w:val="FF0000"/>
                <w:sz w:val="24"/>
                <w:szCs w:val="24"/>
              </w:rPr>
              <w:t xml:space="preserve"> </w:t>
            </w:r>
            <w:r w:rsidRPr="00F0366E">
              <w:rPr>
                <w:rFonts w:ascii="Times New Roman" w:hAnsi="Times New Roman" w:cs="Times New Roman"/>
                <w:sz w:val="24"/>
                <w:szCs w:val="24"/>
              </w:rPr>
              <w:t xml:space="preserve">открытым голосованием. </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sz w:val="24"/>
                <w:szCs w:val="24"/>
              </w:rPr>
              <w:t xml:space="preserve">4. </w:t>
            </w:r>
            <w:r w:rsidRPr="00F0366E">
              <w:rPr>
                <w:rFonts w:ascii="Times New Roman" w:hAnsi="Times New Roman" w:cs="Times New Roman"/>
                <w:bCs/>
                <w:sz w:val="24"/>
                <w:szCs w:val="24"/>
              </w:rPr>
              <w:t>Совет депутатов муниципального образования избирает главу муниципального образования на первом заседании в порядке, определенном настоящим Уставом.</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sz w:val="24"/>
                <w:szCs w:val="24"/>
              </w:rPr>
              <w:t xml:space="preserve">Кандидаты на должность главы </w:t>
            </w:r>
            <w:r w:rsidRPr="00F0366E">
              <w:rPr>
                <w:rFonts w:ascii="Times New Roman" w:hAnsi="Times New Roman" w:cs="Times New Roman"/>
                <w:bCs/>
                <w:sz w:val="24"/>
                <w:szCs w:val="24"/>
              </w:rPr>
              <w:t xml:space="preserve">муниципального образования </w:t>
            </w:r>
            <w:r w:rsidRPr="00F0366E">
              <w:rPr>
                <w:rFonts w:ascii="Times New Roman" w:hAnsi="Times New Roman" w:cs="Times New Roman"/>
                <w:sz w:val="24"/>
                <w:szCs w:val="24"/>
              </w:rPr>
              <w:t>выдвигаются на заседании совета депутатов муниципального образования</w:t>
            </w:r>
            <w:r w:rsidRPr="00F0366E">
              <w:rPr>
                <w:rFonts w:ascii="Times New Roman" w:hAnsi="Times New Roman" w:cs="Times New Roman"/>
                <w:bCs/>
                <w:sz w:val="24"/>
                <w:szCs w:val="24"/>
              </w:rPr>
              <w:t xml:space="preserve"> </w:t>
            </w:r>
            <w:r w:rsidRPr="00F0366E">
              <w:rPr>
                <w:rFonts w:ascii="Times New Roman" w:hAnsi="Times New Roman" w:cs="Times New Roman"/>
                <w:sz w:val="24"/>
                <w:szCs w:val="24"/>
              </w:rPr>
              <w:t>депутатами, группами депутатов (фракциями) совета депутатов муниципального образования, а также в порядке самовыдвижения.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sz w:val="24"/>
                <w:szCs w:val="24"/>
              </w:rPr>
              <w:t xml:space="preserve">Голосование проводится по каждой выдвинутой кандидатуре на должность главы </w:t>
            </w:r>
            <w:r w:rsidRPr="00F0366E">
              <w:rPr>
                <w:rFonts w:ascii="Times New Roman" w:hAnsi="Times New Roman" w:cs="Times New Roman"/>
                <w:bCs/>
                <w:sz w:val="24"/>
                <w:szCs w:val="24"/>
              </w:rPr>
              <w:t>муниципального образования</w:t>
            </w:r>
            <w:r w:rsidRPr="00F0366E">
              <w:rPr>
                <w:rFonts w:ascii="Times New Roman" w:hAnsi="Times New Roman" w:cs="Times New Roman"/>
                <w:sz w:val="24"/>
                <w:szCs w:val="24"/>
              </w:rPr>
              <w:t>, за исключением лиц, взявших самоотвод. Самоотвод принимается без голосования.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sz w:val="24"/>
                <w:szCs w:val="24"/>
              </w:rPr>
              <w:t xml:space="preserve">Избранным на должность главы </w:t>
            </w:r>
            <w:r w:rsidRPr="00F0366E">
              <w:rPr>
                <w:rFonts w:ascii="Times New Roman" w:hAnsi="Times New Roman" w:cs="Times New Roman"/>
                <w:bCs/>
                <w:sz w:val="24"/>
                <w:szCs w:val="24"/>
              </w:rPr>
              <w:t xml:space="preserve">муниципального образования </w:t>
            </w:r>
            <w:r w:rsidRPr="00F0366E">
              <w:rPr>
                <w:rFonts w:ascii="Times New Roman" w:hAnsi="Times New Roman" w:cs="Times New Roman"/>
                <w:sz w:val="24"/>
                <w:szCs w:val="24"/>
              </w:rPr>
              <w:t>считается кандидат, набравший большинство голосов от установленной численности депутатов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Дату и время проведения первого заседания вновь избранного совета депутатов муниципального образования определяет глава муниципального образования предыдущего созыва, в срок 30 дней со дня избрания совета депутатов муниципального образования в правомочном составе. </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В случае, если первое заседание не назначено главой муниципального образования предыдущего созыва, в установленный настоящим Уставом срок, дату и время проведения первого заседания определяет старейший по возрасту депутат.</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Первое заседание совета депутатов муниципального образования открывает и ведет до избрания главы муниципального образования старейший по возрасту депутат из числа присутствующих на заседании.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sz w:val="24"/>
                <w:szCs w:val="24"/>
              </w:rPr>
              <w:t xml:space="preserve">В случае, если ни один из кандидатов на должность главы </w:t>
            </w:r>
            <w:r w:rsidRPr="00F0366E">
              <w:rPr>
                <w:rFonts w:ascii="Times New Roman" w:hAnsi="Times New Roman" w:cs="Times New Roman"/>
                <w:bCs/>
                <w:sz w:val="24"/>
                <w:szCs w:val="24"/>
              </w:rPr>
              <w:t>муниципального образования</w:t>
            </w:r>
            <w:r w:rsidRPr="00F0366E">
              <w:rPr>
                <w:rFonts w:ascii="Times New Roman" w:hAnsi="Times New Roman" w:cs="Times New Roman"/>
                <w:sz w:val="24"/>
                <w:szCs w:val="24"/>
              </w:rPr>
              <w:t xml:space="preserve"> не набрал указанного в абзаце четвертом части 4 настоящей статьи большинства голосов, назначается второй тур голосования, который проводится на том же заседании совета депутатов муниципального образования.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абзаце четвертом части 4 настоящей статьи большинства голосов, считается избранным на должность главы </w:t>
            </w:r>
            <w:r w:rsidRPr="00F0366E">
              <w:rPr>
                <w:rFonts w:ascii="Times New Roman" w:hAnsi="Times New Roman" w:cs="Times New Roman"/>
                <w:bCs/>
                <w:sz w:val="24"/>
                <w:szCs w:val="24"/>
              </w:rPr>
              <w:t>муниципального образования</w:t>
            </w:r>
            <w:r w:rsidRPr="00F0366E">
              <w:rPr>
                <w:rFonts w:ascii="Times New Roman" w:hAnsi="Times New Roman" w:cs="Times New Roman"/>
                <w:sz w:val="24"/>
                <w:szCs w:val="24"/>
              </w:rPr>
              <w:t>.</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sz w:val="24"/>
                <w:szCs w:val="24"/>
              </w:rPr>
              <w:t xml:space="preserve">В случае, если во втором туре кандидаты набрали количество голосов равное половине голосов от установленной численности депутатов совета депутатов муниципального образования, на должность главы </w:t>
            </w:r>
            <w:r w:rsidRPr="00F0366E">
              <w:rPr>
                <w:rFonts w:ascii="Times New Roman" w:hAnsi="Times New Roman" w:cs="Times New Roman"/>
                <w:bCs/>
                <w:sz w:val="24"/>
                <w:szCs w:val="24"/>
              </w:rPr>
              <w:t xml:space="preserve">муниципального образования </w:t>
            </w:r>
            <w:r w:rsidRPr="00F0366E">
              <w:rPr>
                <w:rFonts w:ascii="Times New Roman" w:hAnsi="Times New Roman" w:cs="Times New Roman"/>
                <w:sz w:val="24"/>
                <w:szCs w:val="24"/>
              </w:rPr>
              <w:t xml:space="preserve">считается </w:t>
            </w:r>
            <w:r w:rsidRPr="00F0366E">
              <w:rPr>
                <w:rFonts w:ascii="Times New Roman" w:hAnsi="Times New Roman" w:cs="Times New Roman"/>
                <w:sz w:val="24"/>
                <w:szCs w:val="24"/>
              </w:rPr>
              <w:lastRenderedPageBreak/>
              <w:t>избранным тот кандидат, за которого проголосовал председательствующий на заседании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sz w:val="24"/>
                <w:szCs w:val="24"/>
              </w:rPr>
              <w:t xml:space="preserve">В случае, если после второго тура глава </w:t>
            </w:r>
            <w:r w:rsidRPr="00F0366E">
              <w:rPr>
                <w:rFonts w:ascii="Times New Roman" w:hAnsi="Times New Roman" w:cs="Times New Roman"/>
                <w:bCs/>
                <w:sz w:val="24"/>
                <w:szCs w:val="24"/>
              </w:rPr>
              <w:t xml:space="preserve">муниципального образования </w:t>
            </w:r>
            <w:r w:rsidRPr="00F0366E">
              <w:rPr>
                <w:rFonts w:ascii="Times New Roman" w:hAnsi="Times New Roman" w:cs="Times New Roman"/>
                <w:sz w:val="24"/>
                <w:szCs w:val="24"/>
              </w:rPr>
              <w:t>не избран, процедура его избрания повторяется с момента выдвижения кандидатов.</w:t>
            </w:r>
          </w:p>
          <w:p w:rsidR="00471B23" w:rsidRPr="00F0366E" w:rsidRDefault="00471B23" w:rsidP="00471B23">
            <w:pPr>
              <w:spacing w:after="0" w:line="360" w:lineRule="exact"/>
              <w:ind w:firstLine="709"/>
              <w:jc w:val="both"/>
              <w:rPr>
                <w:rFonts w:ascii="Times New Roman" w:hAnsi="Times New Roman" w:cs="Times New Roman"/>
                <w:color w:val="FF0000"/>
                <w:sz w:val="24"/>
                <w:szCs w:val="24"/>
              </w:rPr>
            </w:pPr>
            <w:r w:rsidRPr="00F0366E">
              <w:rPr>
                <w:rFonts w:ascii="Times New Roman" w:hAnsi="Times New Roman" w:cs="Times New Roman"/>
                <w:sz w:val="24"/>
                <w:szCs w:val="24"/>
              </w:rPr>
              <w:t xml:space="preserve">Глава </w:t>
            </w:r>
            <w:r w:rsidRPr="00F0366E">
              <w:rPr>
                <w:rFonts w:ascii="Times New Roman" w:hAnsi="Times New Roman" w:cs="Times New Roman"/>
                <w:bCs/>
                <w:sz w:val="24"/>
                <w:szCs w:val="24"/>
              </w:rPr>
              <w:t>муниципального образования</w:t>
            </w:r>
            <w:r w:rsidRPr="00F0366E">
              <w:rPr>
                <w:rFonts w:ascii="Times New Roman" w:hAnsi="Times New Roman" w:cs="Times New Roman"/>
                <w:sz w:val="24"/>
                <w:szCs w:val="24"/>
              </w:rPr>
              <w:t>, избранный советом депутатов муниципального образования</w:t>
            </w:r>
            <w:r w:rsidRPr="00F0366E">
              <w:rPr>
                <w:rFonts w:ascii="Times New Roman" w:hAnsi="Times New Roman" w:cs="Times New Roman"/>
                <w:bCs/>
                <w:sz w:val="24"/>
                <w:szCs w:val="24"/>
              </w:rPr>
              <w:t xml:space="preserve"> </w:t>
            </w:r>
            <w:r w:rsidRPr="00F0366E">
              <w:rPr>
                <w:rFonts w:ascii="Times New Roman" w:hAnsi="Times New Roman" w:cs="Times New Roman"/>
                <w:sz w:val="24"/>
                <w:szCs w:val="24"/>
              </w:rPr>
              <w:t>из своего состава, вступает в должность с момента его избрания.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В случае досрочного прекращения полномочий главы муниципального образования избрание главы муниципального образования осуществляется на ближайшем заседании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При этом если до истечения срока полномочий совета депутатов муниципального образования осталось менее шести месяцев, избрание главы муниципального образования из состава совета депутатов муниципального образования осуществляется на первом заседании вновь избранного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В случае, если глава муниципального образования, полномочия которого прекращены досрочно на основании правового акта высшего должностного лица Ленинградской области об отрешении от должности главы муниципального образования либо на основании решения совета депутатов муниципального образования об удалении главы муниципального образования в отставку, обжалует данный правовой акт или решение в судебном порядке, совет депутатов муниципального образования не вправе принимать решение об избрании главы муниципального образования до вступления решения суда в законную силу.</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34. Полномочия главы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Глава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советом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издает в пределах своих полномочий правовые акты;</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вправе требовать созыва внеочередного заседания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Pr="00F0366E">
              <w:rPr>
                <w:rFonts w:ascii="Times New Roman" w:hAnsi="Times New Roman" w:cs="Times New Roman"/>
                <w:sz w:val="24"/>
                <w:szCs w:val="24"/>
              </w:rPr>
              <w:lastRenderedPageBreak/>
              <w:t>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подконтролен и подотчетен совету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представляет совету депутатов муниципального образования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8)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9) осуществляет иные полномочия, отнесенные к его компетенции федеральными законами и принятыми в соответствии с ними Уставом Ленинградской области, законами Ленинградской области, настоящим Уставом.</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35. Досрочное прекращение полномочий главы муниципального образования</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Полномочия главы муниципального образования прекращаются досрочно в случае: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смерти;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отставки по собственному желанию;</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удаления в отставку в соответствии со статьей 60 настоящего Устава;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отрешения от должности в соответствии со статьей 59 настоящего Устава;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признания судом недееспособным или ограниченно дееспособным;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признания судом безвестно отсутствующим или объявления умершим;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вступления в отношении его в законную силу обвинительного приговора суда;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8) выезда за пределы Российской Федерации на постоянное место жительства;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10) отзыва избирателями;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12) преобразования, упразднения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13) увеличения численности избирателей муниципального образования более чем на </w:t>
            </w:r>
            <w:r w:rsidRPr="00F0366E">
              <w:rPr>
                <w:rFonts w:ascii="Times New Roman" w:hAnsi="Times New Roman" w:cs="Times New Roman"/>
                <w:sz w:val="24"/>
                <w:szCs w:val="24"/>
              </w:rPr>
              <w:lastRenderedPageBreak/>
              <w:t>25 процентов, произошедшего вследствие изменения границ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период временного отсутствия (командировка, отпуск, временная нетрудоспособность):</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а) полномочия главы муниципального образования и председателя совета депутатов муниципального образования временно исполняет заместитель председателя совета депутатов муниципального образования, а в случае отсутствия последнего - старший по возрасту депутат;</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б) полномочия главы администрации муниципального образования временно исполняет заместитель главы администрации муниципального образования, а в случае отсутствия последнего – лицо из числа муниципальных служащих муниципального образования, назначенное советом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Заместитель председателя совета депутатов муниципального образования,  избирается советом депутатов муниципального образования из своего состава на срок полномочий совета депутатов муниципального образования путем проведения    открытого голосования.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Избранным на должность заместителя председателя совета депутатов муниципального образования,   считается депутат, набравший большинство голосов от установленной настоящим Уставом численности депутатов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Полномочия заместителя председателя совета депутатов муниципального образования устанавливаются правовым актом совета депутатов муниципального образования в соответствии с настоящим Уставом.</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b/>
                <w:sz w:val="24"/>
                <w:szCs w:val="24"/>
              </w:rPr>
            </w:pPr>
            <w:r w:rsidRPr="00F0366E">
              <w:rPr>
                <w:rFonts w:ascii="Times New Roman" w:hAnsi="Times New Roman" w:cs="Times New Roman"/>
                <w:b/>
                <w:sz w:val="24"/>
                <w:szCs w:val="24"/>
              </w:rPr>
              <w:t>Статья 36. Администрация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Администрация муниципального образования является исполнительно-распорядительным органом муниципального образования 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Полное официальное наименование администрации муниципального образования: администрация Путиловского сельского поселения Кировского муниципального района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Сокращенное наименование: администрация Путиловского сельского поселения.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Место нахождения: 187351 Ленинградская область, Кировский район, с. Путилово, ул.Братьев Пожарских, д.2.</w:t>
            </w:r>
          </w:p>
          <w:p w:rsidR="00471B23" w:rsidRPr="00F0366E" w:rsidRDefault="00471B23" w:rsidP="00471B23">
            <w:pPr>
              <w:spacing w:after="0" w:line="360" w:lineRule="exact"/>
              <w:ind w:firstLine="709"/>
              <w:jc w:val="both"/>
              <w:rPr>
                <w:rFonts w:ascii="Times New Roman" w:hAnsi="Times New Roman" w:cs="Times New Roman"/>
                <w:color w:val="FF0000"/>
                <w:sz w:val="24"/>
                <w:szCs w:val="24"/>
              </w:rPr>
            </w:pPr>
            <w:r w:rsidRPr="00F0366E">
              <w:rPr>
                <w:rFonts w:ascii="Times New Roman" w:hAnsi="Times New Roman" w:cs="Times New Roman"/>
                <w:sz w:val="24"/>
                <w:szCs w:val="24"/>
              </w:rPr>
              <w:t xml:space="preserve">2. Администрацией муниципального образования руководит глава муниципального образования на принципах единоначалия.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3. Администрация муниципального образования обладает правами юридического </w:t>
            </w:r>
            <w:r w:rsidRPr="00F0366E">
              <w:rPr>
                <w:rFonts w:ascii="Times New Roman" w:hAnsi="Times New Roman" w:cs="Times New Roman"/>
                <w:sz w:val="24"/>
                <w:szCs w:val="24"/>
              </w:rPr>
              <w:lastRenderedPageBreak/>
              <w:t>лица.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4. Структура администрации муниципального образования утверждается советом депутатов муниципального образования по представлению главы муниципального образования. </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37. Полномочия администрации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Администрация муниципального образования осуществляет следующие полномочия: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1) разрабатывает проекты местного бюджета, планов, программ, решений, представляемых главой муниципального образования на рассмотрение совета депутатов муниципального образования; </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2) исполняет местный бюджет и представляет на утверждение совета депутатов муниципального образования отчет о его исполнении;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3) регистрирует устав территориального общественного самоуправления в порядке, установленном нормативным правовым актом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4) заключает договоры с органами территориального общественного самоуправления в случае использования ими средств местного бюджета;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5) осуществляет отдельные государственные полномочия, переданные органам местного самоуправления федеральными законами и законами Ленинградской области;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6) осуществляет муниципальный контроль в порядке, установленном регламентами муниципального контроля, утверждаемыми администрацией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7) осуществляет функции и полномочия учредителя в отношении учрежденных администрацией муниципального образования 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8) заключает соглашения с администрацией </w:t>
            </w:r>
            <w:r w:rsidRPr="00F0366E">
              <w:rPr>
                <w:rFonts w:ascii="Times New Roman" w:hAnsi="Times New Roman" w:cs="Times New Roman"/>
                <w:sz w:val="24"/>
                <w:szCs w:val="24"/>
              </w:rPr>
              <w:t xml:space="preserve">Кировского </w:t>
            </w:r>
            <w:r w:rsidRPr="00F0366E">
              <w:rPr>
                <w:rFonts w:ascii="Times New Roman" w:hAnsi="Times New Roman" w:cs="Times New Roman"/>
                <w:bCs/>
                <w:sz w:val="24"/>
                <w:szCs w:val="24"/>
              </w:rPr>
              <w:t>муниципального района в порядке, установленном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9) обеспечивает содержание и использование находящихся в муниципальной собственности жилищного фонда и нежилых помещений и иного имущества;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10) 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11) обладает полномочиями по организации теплоснабжения, предусмотренными Федеральным законом от 27.07.2010 №190-ФЗ «О теплоснабжении»;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12) обладает полномочиями в сфере водоснабжения и водоотведения, предусмотренными Федеральным законом от 07.12.2011 №416-ФЗ «О водоснабжении и водоотведении» в части утверждения схем водоснабжения и водоотведения муниципального образования в соответствии с законодательством Ленинградской области;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lastRenderedPageBreak/>
              <w:t>13)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муниципального образования, голосования по вопросам изменения границ и преобразования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14) осуществляет организацию выполнения стратегии социально-экономического развития муниципального образования,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15) 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16) 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(в официальных средствах массовой информации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17) 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18) 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19) осуществляет назначение и проведение собрания (конференции) граждан на территории административного центра муниципального образования по вопросу избрания (переизбрания) инициативной комиссии с обязательным участием уполномоченного представителя органа местного самоуправления в порядке, предусмотренном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20) 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 размере, установленных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21) осуществляет организацию ежегодного отчета инициативной комиссии о своей деятельности на собрании (конференции) граждан на территории административного центра, назначение и проведение которого осуществляется в порядке, предусмотренном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22) определяет порядок включения инициативных предложений в муниципальную программу (подпрограмму);</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23) вносит предложения в совет депутатов муниципального образования</w:t>
            </w:r>
            <w:r w:rsidRPr="00F0366E">
              <w:rPr>
                <w:rFonts w:ascii="Times New Roman" w:hAnsi="Times New Roman" w:cs="Times New Roman"/>
                <w:bCs/>
                <w:sz w:val="24"/>
                <w:szCs w:val="24"/>
              </w:rPr>
              <w:t xml:space="preserve"> </w:t>
            </w:r>
            <w:r w:rsidRPr="00F0366E">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инициативная комиссия;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24) вносит предложения в совет депутатов муниципального образования</w:t>
            </w:r>
            <w:r w:rsidRPr="00F0366E">
              <w:rPr>
                <w:rFonts w:ascii="Times New Roman" w:hAnsi="Times New Roman" w:cs="Times New Roman"/>
                <w:bCs/>
                <w:sz w:val="24"/>
                <w:szCs w:val="24"/>
              </w:rPr>
              <w:t xml:space="preserve"> </w:t>
            </w:r>
            <w:r w:rsidRPr="00F0366E">
              <w:rPr>
                <w:rFonts w:ascii="Times New Roman" w:hAnsi="Times New Roman" w:cs="Times New Roman"/>
                <w:sz w:val="24"/>
                <w:szCs w:val="24"/>
              </w:rPr>
              <w:t>об определении границы территории, не являющейся территорией административного центра, на которой осуществляет деятельность общественный совет;</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25) определяет порядок включения инициативных предложений в муниципальную программу (подпрограмму)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выдвигающих (реализующих) инициативные предложения в целях развития объектов общественной инфраструктуры;</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26) публикует отчет администрации </w:t>
            </w:r>
            <w:r w:rsidRPr="00F0366E">
              <w:rPr>
                <w:rFonts w:ascii="Times New Roman" w:hAnsi="Times New Roman" w:cs="Times New Roman"/>
                <w:bCs/>
                <w:sz w:val="24"/>
                <w:szCs w:val="24"/>
              </w:rPr>
              <w:t xml:space="preserve">муниципального образования </w:t>
            </w:r>
            <w:r w:rsidRPr="00F0366E">
              <w:rPr>
                <w:rFonts w:ascii="Times New Roman" w:hAnsi="Times New Roman" w:cs="Times New Roman"/>
                <w:sz w:val="24"/>
                <w:szCs w:val="24"/>
              </w:rPr>
              <w:t>об итогах реализации инициативного проекта подлежит опубликованию (обнародованию) и размещению на официальном сайте администрации муниципального образования в информационно-телекоммуникационной сети «Интернет» в течение 30 дней со дня завершения реализации инициативного проекта.</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2. Администрация муниципального образования осуществляет иные полномочия в соответствии с </w:t>
            </w:r>
            <w:r w:rsidRPr="00F0366E">
              <w:rPr>
                <w:rFonts w:ascii="Times New Roman" w:hAnsi="Times New Roman" w:cs="Times New Roman"/>
                <w:sz w:val="24"/>
                <w:szCs w:val="24"/>
              </w:rPr>
              <w:t>федеральным законодательством</w:t>
            </w:r>
            <w:r w:rsidRPr="00F0366E">
              <w:rPr>
                <w:rFonts w:ascii="Times New Roman" w:hAnsi="Times New Roman" w:cs="Times New Roman"/>
                <w:bCs/>
                <w:sz w:val="24"/>
                <w:szCs w:val="24"/>
              </w:rPr>
              <w:t>, законами Ленинградской области, положением об администрации муниципального образования в случае, если исполнение полномочий прямо не делегировано совету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38. Полномочия контрольно-счетного органа муниципального образования</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1. Контрольно-счетный орган муниципального образования не образуется.</w:t>
            </w:r>
          </w:p>
          <w:p w:rsidR="00471B23" w:rsidRPr="00F0366E" w:rsidRDefault="00471B23" w:rsidP="00471B23">
            <w:pPr>
              <w:spacing w:after="0" w:line="360" w:lineRule="exact"/>
              <w:ind w:firstLine="709"/>
              <w:jc w:val="both"/>
              <w:rPr>
                <w:rFonts w:ascii="Times New Roman" w:hAnsi="Times New Roman" w:cs="Times New Roman"/>
                <w:bCs/>
                <w:sz w:val="24"/>
                <w:szCs w:val="24"/>
              </w:rPr>
            </w:pPr>
            <w:r w:rsidRPr="00F0366E">
              <w:rPr>
                <w:rFonts w:ascii="Times New Roman" w:hAnsi="Times New Roman" w:cs="Times New Roman"/>
                <w:bCs/>
                <w:sz w:val="24"/>
                <w:szCs w:val="24"/>
              </w:rPr>
              <w:t xml:space="preserve">2. Полномочия контрольно-счетного органа муниципального образования по осуществлению внешнего муниципального финансового контроля исполняются контрольно-счетным органом </w:t>
            </w:r>
            <w:r w:rsidRPr="00F0366E">
              <w:rPr>
                <w:rFonts w:ascii="Times New Roman" w:hAnsi="Times New Roman" w:cs="Times New Roman"/>
                <w:sz w:val="24"/>
                <w:szCs w:val="24"/>
              </w:rPr>
              <w:t xml:space="preserve">Кировского </w:t>
            </w:r>
            <w:r w:rsidRPr="00F0366E">
              <w:rPr>
                <w:rFonts w:ascii="Times New Roman" w:hAnsi="Times New Roman" w:cs="Times New Roman"/>
                <w:bCs/>
                <w:sz w:val="24"/>
                <w:szCs w:val="24"/>
              </w:rPr>
              <w:t xml:space="preserve">муниципального района Ленинградской области в соответствии с соглашением, заключаемым между советом депутатов муниципального образования и советом депутатов </w:t>
            </w:r>
            <w:r w:rsidRPr="00F0366E">
              <w:rPr>
                <w:rFonts w:ascii="Times New Roman" w:hAnsi="Times New Roman" w:cs="Times New Roman"/>
                <w:sz w:val="24"/>
                <w:szCs w:val="24"/>
              </w:rPr>
              <w:t xml:space="preserve">Кировского </w:t>
            </w:r>
            <w:r w:rsidRPr="00F0366E">
              <w:rPr>
                <w:rFonts w:ascii="Times New Roman" w:hAnsi="Times New Roman" w:cs="Times New Roman"/>
                <w:bCs/>
                <w:sz w:val="24"/>
                <w:szCs w:val="24"/>
              </w:rPr>
              <w:t>муниципального района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39. Гарантии осуществления полномочий депутата совета депутатов муниципального образования, главы муниципального образования</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1. Депутаты совета депутатов муниципального образования осуществляют свои </w:t>
            </w:r>
            <w:r w:rsidRPr="00F0366E">
              <w:rPr>
                <w:rFonts w:ascii="Times New Roman" w:hAnsi="Times New Roman" w:cs="Times New Roman"/>
                <w:sz w:val="24"/>
                <w:szCs w:val="24"/>
              </w:rPr>
              <w:lastRenderedPageBreak/>
              <w:t>полномочия на непостоянной основе за исключением случаев, указанных в части 1.1 настоящей статьи.</w:t>
            </w:r>
          </w:p>
          <w:p w:rsidR="00471B23" w:rsidRPr="00F0366E" w:rsidRDefault="00471B23" w:rsidP="00471B23">
            <w:pPr>
              <w:spacing w:after="0" w:line="360" w:lineRule="exact"/>
              <w:ind w:firstLine="709"/>
              <w:jc w:val="both"/>
              <w:rPr>
                <w:rFonts w:ascii="Times New Roman" w:hAnsi="Times New Roman" w:cs="Times New Roman"/>
                <w:color w:val="000000" w:themeColor="text1"/>
                <w:sz w:val="24"/>
                <w:szCs w:val="24"/>
              </w:rPr>
            </w:pPr>
            <w:r w:rsidRPr="00F0366E">
              <w:rPr>
                <w:rFonts w:ascii="Times New Roman" w:hAnsi="Times New Roman" w:cs="Times New Roman"/>
                <w:sz w:val="24"/>
                <w:szCs w:val="24"/>
              </w:rPr>
              <w:t xml:space="preserve">1.1. По решению совета депутатов муниципального образования на постоянной основе может работать 1 </w:t>
            </w:r>
            <w:r w:rsidRPr="00F0366E">
              <w:rPr>
                <w:rFonts w:ascii="Times New Roman" w:hAnsi="Times New Roman" w:cs="Times New Roman"/>
                <w:color w:val="000000" w:themeColor="text1"/>
                <w:sz w:val="24"/>
                <w:szCs w:val="24"/>
              </w:rPr>
              <w:t>депутат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Депутату, главе муниципального образования предоставляются гарантии, установленные настоящим Уставом в соответствии с Федеральным законом от 06.10.2003 № 131-ФЗ «Об общих принципах организации местного самоуправления в Российской Федерации» и законодательством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Депутату, главе муниципального образования обеспечиваются условия для беспрепятственного осуществления своих полномочий.</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Гарантии прав депутата,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муниципального образования,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Депутат, глава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муниципального образования, в том числе по истечении срока их полномочий. Данное положение не распространяется на случаи, когда депутатом, главой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Депутат совета депутатов муниципального образования вправе вносить на рассмотрение совета депутатов муниципального образования обращение для признания его депутатским запросом.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6. Депутат, глава муниципального образования при осуществлении полномочий в </w:t>
            </w:r>
            <w:r w:rsidRPr="00F0366E">
              <w:rPr>
                <w:rFonts w:ascii="Times New Roman" w:hAnsi="Times New Roman" w:cs="Times New Roman"/>
                <w:bCs/>
                <w:sz w:val="24"/>
                <w:szCs w:val="24"/>
              </w:rPr>
              <w:t>совете депутатов муниципального образования</w:t>
            </w:r>
            <w:r w:rsidRPr="00F0366E">
              <w:rPr>
                <w:rFonts w:ascii="Times New Roman" w:hAnsi="Times New Roman" w:cs="Times New Roman"/>
                <w:sz w:val="24"/>
                <w:szCs w:val="24"/>
              </w:rPr>
              <w:t xml:space="preserve"> вправе: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лично участвовать в обсуждении и принятии решений советом депутатов муниципального образования, в том числе в установленном порядке: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избирать и быть избранным на муниципальные должности, в комиссии, рабочие группы и другие органы, формируемые в соответствии с настоящим Уставом советом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вносить вопросы на рассмотрение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вносить предложения и замечания по повестке дня заседания совета депутатов муниципального образования, порядку рассмотрения вопросов на заседании совета депутатов муниципального образования, ведению заседаний совета депутатов муниципального образования, а также по существу обсуждаемых вопросов;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выступать по обсуждаемым вопросам на заседаниях совета депутатов муниципального образования, а также с обоснованием своих предложений по мотивам голосования, давать справки;</w:t>
            </w:r>
          </w:p>
          <w:p w:rsidR="00471B23" w:rsidRPr="00F0366E" w:rsidRDefault="00471B23" w:rsidP="00471B23">
            <w:pPr>
              <w:spacing w:after="0" w:line="360" w:lineRule="exact"/>
              <w:ind w:firstLine="709"/>
              <w:jc w:val="both"/>
              <w:rPr>
                <w:rFonts w:ascii="Times New Roman" w:hAnsi="Times New Roman" w:cs="Times New Roman"/>
                <w:sz w:val="24"/>
                <w:szCs w:val="24"/>
              </w:rPr>
            </w:pPr>
            <w:bookmarkStart w:id="2" w:name="Par10"/>
            <w:bookmarkEnd w:id="2"/>
            <w:r w:rsidRPr="00F0366E">
              <w:rPr>
                <w:rFonts w:ascii="Times New Roman" w:hAnsi="Times New Roman" w:cs="Times New Roman"/>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Федеральным законом от 06.10.2003 № 131-ФЗ «Об общих принципах организации местного самоуправления в Российской Федерации» и настоящим Уставом; </w:t>
            </w:r>
          </w:p>
          <w:p w:rsidR="00471B23" w:rsidRPr="00F0366E" w:rsidRDefault="00471B23" w:rsidP="00471B23">
            <w:pPr>
              <w:spacing w:after="0" w:line="360" w:lineRule="exact"/>
              <w:ind w:firstLine="709"/>
              <w:jc w:val="both"/>
              <w:rPr>
                <w:rFonts w:ascii="Times New Roman" w:hAnsi="Times New Roman" w:cs="Times New Roman"/>
                <w:sz w:val="24"/>
                <w:szCs w:val="24"/>
              </w:rPr>
            </w:pPr>
            <w:bookmarkStart w:id="3" w:name="Par11"/>
            <w:bookmarkEnd w:id="3"/>
            <w:r w:rsidRPr="00F0366E">
              <w:rPr>
                <w:rFonts w:ascii="Times New Roman" w:hAnsi="Times New Roman" w:cs="Times New Roman"/>
                <w:sz w:val="24"/>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rsidR="00471B23" w:rsidRPr="00F0366E" w:rsidRDefault="00471B23" w:rsidP="00471B23">
            <w:pPr>
              <w:spacing w:after="0" w:line="360" w:lineRule="exact"/>
              <w:ind w:firstLine="709"/>
              <w:jc w:val="both"/>
              <w:rPr>
                <w:rFonts w:ascii="Times New Roman" w:hAnsi="Times New Roman" w:cs="Times New Roman"/>
                <w:sz w:val="24"/>
                <w:szCs w:val="24"/>
              </w:rPr>
            </w:pPr>
            <w:bookmarkStart w:id="4" w:name="Par12"/>
            <w:bookmarkEnd w:id="4"/>
            <w:r w:rsidRPr="00F0366E">
              <w:rPr>
                <w:rFonts w:ascii="Times New Roman" w:hAnsi="Times New Roman" w:cs="Times New Roman"/>
                <w:sz w:val="24"/>
                <w:szCs w:val="24"/>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осуществлять иные права, предусмотренные федеральными законами, законами Ленинградской области, настоящим Уставом и другими муниципальными правовыми актами.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Встречи депутата с избирателями проводятся в помещениях, специально отведенных местах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Ленинградской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Администрация муниципального образования определяет специально отведенные места для проведения встреч депутатов с избирателями, а также определяет перечень помещений, предоставляемых администрацией муниципального образования для проведения встреч депутатов с избирателями, и порядок их предоставления.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8. 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9. Депутат, глава муниципального образования имеют удостоверения об избрании </w:t>
            </w:r>
            <w:r w:rsidRPr="00F0366E">
              <w:rPr>
                <w:rFonts w:ascii="Times New Roman" w:hAnsi="Times New Roman" w:cs="Times New Roman"/>
                <w:sz w:val="24"/>
                <w:szCs w:val="24"/>
              </w:rPr>
              <w:lastRenderedPageBreak/>
              <w:t>депутатом, главой муниципального образования, подтверждающие их полномочия.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Удостоверение выдается депутату, главе муниципального образования территориальной избирательной комиссией, организующей подготовку и проведение выборов в органы местного самоуправления</w:t>
            </w:r>
            <w:r w:rsidRPr="00F0366E">
              <w:rPr>
                <w:rFonts w:ascii="Times New Roman" w:hAnsi="Times New Roman" w:cs="Times New Roman"/>
                <w:bCs/>
                <w:sz w:val="24"/>
                <w:szCs w:val="24"/>
              </w:rPr>
              <w:t>, местного референдума</w:t>
            </w:r>
            <w:r w:rsidRPr="00F0366E">
              <w:rPr>
                <w:rFonts w:ascii="Times New Roman" w:hAnsi="Times New Roman" w:cs="Times New Roman"/>
                <w:sz w:val="24"/>
                <w:szCs w:val="24"/>
              </w:rPr>
              <w:t>, проводившей муниципальные выборы, в порядке, установленном законом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10. Депутату, главе муниципального образования, осуществляющим свои полномочия на постоянной основе, выплачивается денежное содержание.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В случае роспуска совета депутатов муниципального образования депутату, главе муниципального образования, осуществляющим свои полномочия на постоянной основе, гарантируются льготы и компенсации, предусмотренные для высвобождаемых работников трудовым законодательством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11. 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 а также отпуск без сохранения денежного содержания в порядке, устанавливаемом федеральными законами.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Депутату совета депутатов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3</w:t>
            </w:r>
            <w:r w:rsidRPr="00F0366E">
              <w:rPr>
                <w:rFonts w:ascii="Times New Roman" w:hAnsi="Times New Roman" w:cs="Times New Roman"/>
                <w:color w:val="FF0000"/>
                <w:sz w:val="24"/>
                <w:szCs w:val="24"/>
              </w:rPr>
              <w:t xml:space="preserve"> </w:t>
            </w:r>
            <w:r w:rsidRPr="00F0366E">
              <w:rPr>
                <w:rFonts w:ascii="Times New Roman" w:hAnsi="Times New Roman" w:cs="Times New Roman"/>
                <w:sz w:val="24"/>
                <w:szCs w:val="24"/>
              </w:rPr>
              <w:t>рабочих дня в месяц.</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i/>
                <w:color w:val="FF0000"/>
                <w:sz w:val="24"/>
                <w:szCs w:val="24"/>
              </w:rPr>
              <w:t xml:space="preserve"> </w:t>
            </w:r>
            <w:r w:rsidRPr="00F0366E">
              <w:rPr>
                <w:rFonts w:ascii="Times New Roman" w:hAnsi="Times New Roman" w:cs="Times New Roman"/>
                <w:sz w:val="24"/>
                <w:szCs w:val="24"/>
              </w:rPr>
              <w:t>12. По вопросам своей деятельности депутат, глава муниципального образования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13. 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rsidR="00471B23" w:rsidRPr="00F0366E" w:rsidRDefault="00471B23" w:rsidP="00471B23">
            <w:pPr>
              <w:spacing w:after="0" w:line="360" w:lineRule="exact"/>
              <w:ind w:firstLine="709"/>
              <w:jc w:val="both"/>
              <w:rPr>
                <w:rFonts w:ascii="Times New Roman" w:hAnsi="Times New Roman" w:cs="Times New Roman"/>
                <w:b/>
                <w:sz w:val="24"/>
                <w:szCs w:val="24"/>
              </w:rPr>
            </w:pPr>
            <w:r w:rsidRPr="00F0366E">
              <w:rPr>
                <w:rFonts w:ascii="Times New Roman" w:hAnsi="Times New Roman" w:cs="Times New Roman"/>
                <w:color w:val="FF0000"/>
                <w:sz w:val="24"/>
                <w:szCs w:val="24"/>
              </w:rPr>
              <w:t xml:space="preserve"> </w:t>
            </w:r>
            <w:r w:rsidRPr="00F0366E">
              <w:rPr>
                <w:rFonts w:ascii="Times New Roman" w:hAnsi="Times New Roman" w:cs="Times New Roman"/>
                <w:b/>
                <w:sz w:val="24"/>
                <w:szCs w:val="24"/>
              </w:rPr>
              <w:t xml:space="preserve"> </w:t>
            </w:r>
          </w:p>
          <w:p w:rsidR="00471B23" w:rsidRPr="00F0366E" w:rsidRDefault="00471B23" w:rsidP="00471B23">
            <w:pPr>
              <w:spacing w:after="0" w:line="360" w:lineRule="exact"/>
              <w:ind w:firstLine="709"/>
              <w:jc w:val="both"/>
              <w:rPr>
                <w:rFonts w:ascii="Times New Roman" w:hAnsi="Times New Roman" w:cs="Times New Roman"/>
                <w:b/>
                <w:sz w:val="24"/>
                <w:szCs w:val="24"/>
              </w:rPr>
            </w:pPr>
            <w:r w:rsidRPr="00F0366E">
              <w:rPr>
                <w:rFonts w:ascii="Times New Roman" w:hAnsi="Times New Roman" w:cs="Times New Roman"/>
                <w:b/>
                <w:sz w:val="24"/>
                <w:szCs w:val="24"/>
              </w:rPr>
              <w:t>Статья 40. Ограничения при осуществлении полномочий депутата совета депутатов муниципального образования, главы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Глава муниципального образования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Глава муниципального образования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если иное не установлено федеральным законодательством.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2. Осуществляющие свои полномочия на постоянной основе депутат, глава муниципального образования не вправе: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заниматься предпринимательской деятельностью лично или через доверенных лиц;</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в) 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д) иные случаи, предусмотренные федеральными законами;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3. Депутат, глава муниципального образования должны соблюдать ограничения, </w:t>
            </w:r>
            <w:r w:rsidRPr="00F0366E">
              <w:rPr>
                <w:rFonts w:ascii="Times New Roman" w:hAnsi="Times New Roman" w:cs="Times New Roman"/>
                <w:sz w:val="24"/>
                <w:szCs w:val="24"/>
              </w:rPr>
              <w:lastRenderedPageBreak/>
              <w:t>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депутата, главы муниципального образования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если иное не предусмотрено Федеральным законом от 06.10.2003 № 131-ФЗ «Об общих принципах организации местного самоуправления в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главой муниципального образования, проводится по решению высшего должностного лица Ленинградской области в порядке, установленном законом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При выявлении в результате проверки, проведенной в соответствии с частью 4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высшее должностное лицо Ленинградской области обращается с заявлением о досрочном прекращении полномочий депутата, главы муниципального образования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предупреждение;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запрет занимать должности в представительном органе муниципального образования до прекращения срока его полномочий;</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7. Порядок принятия решения о применении к депутату, главе муниципального образования мер ответственности, указанных в части 6 настоящей статьи, определяется муниципальным правовым актом в соответствии с законом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8. 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Глава 6. МУНИЦИПАЛЬНЫЕ ПРАВОВЫЕ АКТЫ</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41. Система муниципальных правовых актов</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В систему муниципальных правовых актов входят:</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устав муниципального образования, правовые акты, принятые на местном референдуме;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нормативные и иные правовые акты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правовые акты главы муниципального образования, администрации муниципального образования, предусмотренные уставом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3. Совет депутатов муниципального образования по вопросам, отнесенным к его компетенции федеральными законами, законами Ленинградской области,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депутатов муниципального образования и по иным вопросам, отнесенным к его компетенции федеральными законами, законами Ленинградской области, настоящим Уставом.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Решения совета депутатов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 муниципального образования, если иное не установлено Федеральным законом от 06.10.2003 № 131-ФЗ «Об общих принципах организации местного самоуправления в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Нормативные правовые акты совета депутатов муниципального образования, предусматривающие осуществление расходов из средств местного бюджета, могут быть внесены на рассмотрение совета депутатов муниципального образования только по </w:t>
            </w:r>
            <w:r w:rsidRPr="00F0366E">
              <w:rPr>
                <w:rFonts w:ascii="Times New Roman" w:hAnsi="Times New Roman" w:cs="Times New Roman"/>
                <w:sz w:val="24"/>
                <w:szCs w:val="24"/>
              </w:rPr>
              <w:lastRenderedPageBreak/>
              <w:t>инициативе главы муниципального образования или при наличии заключения главы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Нормативный правовой акт, принятый советом депутатов муниципального образования, направляется главе муниципального образования для подписания и опубликования (обнародования) в течение 10 дней, если иное не установлено настоящим Уставом.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Глава муниципального образования в пределах своих полномочий, установленных настоящим Уставом и решениями совета депутатов муниципального образования, издает:</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а) постановления и распоряжения по вопросам организации деятельности совета депутатов муниципального образования;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б)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а также распоряжения администрации муниципального образования по вопросам организации работы администрации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в) постановления и распоряжения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bookmarkStart w:id="5" w:name="_Toc433362486"/>
            <w:r w:rsidRPr="00F0366E">
              <w:rPr>
                <w:rFonts w:ascii="Times New Roman" w:hAnsi="Times New Roman" w:cs="Times New Roman"/>
                <w:b/>
                <w:sz w:val="24"/>
                <w:szCs w:val="24"/>
              </w:rPr>
              <w:t>Статья 42. Устав муниципального образования</w:t>
            </w:r>
            <w:bookmarkEnd w:id="5"/>
            <w:r w:rsidRPr="00F0366E">
              <w:rPr>
                <w:rFonts w:ascii="Times New Roman" w:hAnsi="Times New Roman" w:cs="Times New Roman"/>
                <w:b/>
                <w:sz w:val="24"/>
                <w:szCs w:val="24"/>
              </w:rPr>
              <w:t>, внесение изменений и дополнений в устав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Устав муниципального образования принимается советом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Проект устава муниципального образования, проект муниципального правового акта о внесении изменений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советом депутатов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Ленинградской области или законов Ленинградской области в целях приведения данного устава в соответствие с этими нормативными правовыми актами.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3. Устав муниципального образования, муниципальный правовой акт о внесении </w:t>
            </w:r>
            <w:r w:rsidRPr="00F0366E">
              <w:rPr>
                <w:rFonts w:ascii="Times New Roman" w:hAnsi="Times New Roman" w:cs="Times New Roman"/>
                <w:sz w:val="24"/>
                <w:szCs w:val="24"/>
              </w:rPr>
              <w:lastRenderedPageBreak/>
              <w:t>изменений в устав муниципального образования принимаются большинством в две трети голосов от установленной численности депутатов совета депутатов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в устав муниципального образования как голос депутата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3.1. Устав муниципального образования, муниципальный правовой акт о внесении изменений в устав муниципального образования после принятия советом депутатов муниципального образования подлежит подписанию главой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Устав муниципального образования, муниципальный правовой акт о внесении изменений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471B23" w:rsidRPr="00F0366E" w:rsidRDefault="00471B23" w:rsidP="00471B23">
            <w:pPr>
              <w:spacing w:after="0" w:line="360" w:lineRule="exact"/>
              <w:ind w:firstLine="709"/>
              <w:jc w:val="both"/>
              <w:rPr>
                <w:rFonts w:ascii="Times New Roman" w:hAnsi="Times New Roman" w:cs="Times New Roman"/>
                <w:sz w:val="24"/>
                <w:szCs w:val="24"/>
              </w:rPr>
            </w:pPr>
            <w:bookmarkStart w:id="6" w:name="Par9"/>
            <w:bookmarkEnd w:id="6"/>
            <w:r w:rsidRPr="00F0366E">
              <w:rPr>
                <w:rFonts w:ascii="Times New Roman" w:hAnsi="Times New Roman" w:cs="Times New Roman"/>
                <w:sz w:val="24"/>
                <w:szCs w:val="24"/>
              </w:rPr>
              <w:t>5. Устав муниципального образования, муниципальный правовой акт о внесении изменений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Ленинградской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Изменения,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Изменения в устав муниципального образования вносятся муниципальным правовым актом, который оформляется решением совета депутатов муниципального образования, подписанным единолично главой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7. Приведение настоящего Устава в соответствие с федеральным законом, законом </w:t>
            </w:r>
            <w:r w:rsidRPr="00F0366E">
              <w:rPr>
                <w:rFonts w:ascii="Times New Roman" w:hAnsi="Times New Roman" w:cs="Times New Roman"/>
                <w:sz w:val="24"/>
                <w:szCs w:val="24"/>
              </w:rPr>
              <w:lastRenderedPageBreak/>
              <w:t>Ленинградской области осуществляется в установленный этими законодательными актами срок. В случае, если федеральным законом, законом Ленинградской области указанный срок не установлен, срок приведения настоящего Устава в соответствие с федеральным законом, законом Ленинградской области определяется с учетом даты вступления в силу соответствующего федерального закона, закона Ленинградской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совета депутатов муниципального образования, сроков государственной регистрации и официального опубликования (обнародования) такого муниципального правового акта и не должен превышать шесть месяцев.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8.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43. Решения, принятые путем прямого волеизъявления граждан</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и(или) принятия соответствующего муниципального правового акта. Указанный срок не может превышать три месяца.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44. Подготовка муниципальных правовых актов</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1. Проекты муниципальных правовых актов могут вноситься депутатами совета депутатов муниципального образования, главой муниципального образования,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настоящим </w:t>
            </w:r>
            <w:r w:rsidRPr="00F0366E">
              <w:rPr>
                <w:rFonts w:ascii="Times New Roman" w:hAnsi="Times New Roman" w:cs="Times New Roman"/>
                <w:sz w:val="24"/>
                <w:szCs w:val="24"/>
              </w:rPr>
              <w:lastRenderedPageBreak/>
              <w:t>Уставом.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45. Вступление в силу муниципальных правовых актов</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 (обнародованию) и вступают в силу после их официального опубликования (обнародования).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Порядок опубликования (обнародования) муниципальных правовых актов,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Нормативные правовые акты совета депутатов муниципального образования о налогах и сборах вступают в силу в соответствии с Налоговым кодексом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w:t>
            </w:r>
            <w:r w:rsidRPr="00F0366E">
              <w:rPr>
                <w:rFonts w:ascii="Times New Roman" w:hAnsi="Times New Roman" w:cs="Times New Roman"/>
                <w:bCs/>
                <w:sz w:val="24"/>
                <w:szCs w:val="24"/>
              </w:rPr>
              <w:t xml:space="preserve"> подлежат официальному опубликованию (обнародованию) в течение 10 дней со дня их принятия (издания) </w:t>
            </w:r>
            <w:r w:rsidRPr="00F0366E">
              <w:rPr>
                <w:rFonts w:ascii="Times New Roman" w:hAnsi="Times New Roman" w:cs="Times New Roman"/>
                <w:sz w:val="24"/>
                <w:szCs w:val="24"/>
              </w:rPr>
              <w:t xml:space="preserve">и вступают в силу после их официального опубликования (обнародования).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Иные муниципальные правовые акты подлежат опубликованию не позднее 15 дней со дня принятия (издания), если иной срок не установлен федеральными законами и настоящим Уставом.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Решение совета депутатов муниципального образования об изменении структуры органов местного самоуправления вступает в силу не ранее чем по истечении срока полномочий совета депутатов муниципального образования,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 и настоящим Уставом.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4. </w:t>
            </w:r>
            <w:r w:rsidRPr="00F0366E">
              <w:rPr>
                <w:rFonts w:ascii="Times New Roman" w:hAnsi="Times New Roman" w:cs="Times New Roman"/>
                <w:bCs/>
                <w:sz w:val="24"/>
                <w:szCs w:val="24"/>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sidRPr="00F0366E">
              <w:rPr>
                <w:rFonts w:ascii="Times New Roman" w:eastAsia="Times New Roman" w:hAnsi="Times New Roman" w:cs="Times New Roman"/>
                <w:sz w:val="24"/>
                <w:szCs w:val="24"/>
                <w:lang w:eastAsia="ru-RU"/>
              </w:rPr>
              <w:t xml:space="preserve">газете «Ладога» Кировского муниципального </w:t>
            </w:r>
            <w:r w:rsidRPr="00F0366E">
              <w:rPr>
                <w:rFonts w:ascii="Times New Roman" w:hAnsi="Times New Roman" w:cs="Times New Roman"/>
                <w:sz w:val="24"/>
                <w:szCs w:val="24"/>
              </w:rPr>
              <w:t>района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5. В случае если официальное опубликование муниципального правового акта в печатном издании невозможно по финансовым причинам, официальное опубликование муниципального правового акта по решению органа местного самоуправления, принявшего (издавшего) муниципальный правовой акт, по согласованию с главой муниципального образования, может быть заменено его официальным обнародованием.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Официальным обнародованием муниципального правового акта является размещение его полного текста на государственном языке Российской Федерации в  муниципальном бюджетном учреждении «Сельский Дом культуры с.Путилово», расположенного по адресу: 187351 Ленинградская область, Кировский район, с. Путилово,   ул. Дорофеева, д.5  и доведение муниципального правового акта до всеобщего сведения путем размещения его полного текста на информационных стендах для официальной информации в здании совета депутатов и администрации муниципального образования.</w:t>
            </w:r>
          </w:p>
          <w:p w:rsidR="00471B23" w:rsidRPr="00F0366E" w:rsidRDefault="00471B23" w:rsidP="00471B23">
            <w:pPr>
              <w:autoSpaceDE w:val="0"/>
              <w:autoSpaceDN w:val="0"/>
              <w:adjustRightInd w:val="0"/>
              <w:spacing w:after="0" w:line="360" w:lineRule="exact"/>
              <w:ind w:firstLine="567"/>
              <w:jc w:val="both"/>
              <w:rPr>
                <w:rFonts w:ascii="Times New Roman" w:hAnsi="Times New Roman" w:cs="Times New Roman"/>
                <w:sz w:val="24"/>
                <w:szCs w:val="24"/>
              </w:rPr>
            </w:pPr>
            <w:r w:rsidRPr="00F0366E">
              <w:rPr>
                <w:rFonts w:ascii="Times New Roman" w:hAnsi="Times New Roman" w:cs="Times New Roman"/>
                <w:sz w:val="24"/>
                <w:szCs w:val="24"/>
              </w:rPr>
              <w:t xml:space="preserve">Во всех случаях официального опубликования или официального обнародования муниципальные правовые акты и соглашения подлежат обязательному размещению на сайте муниципального образования в информационно-телекоммуникационной сети «Интернет» по адресу:  </w:t>
            </w:r>
            <w:hyperlink r:id="rId11" w:history="1">
              <w:r w:rsidRPr="00F0366E">
                <w:rPr>
                  <w:rFonts w:ascii="Times New Roman" w:hAnsi="Times New Roman" w:cs="Times New Roman"/>
                  <w:sz w:val="24"/>
                  <w:szCs w:val="24"/>
                </w:rPr>
                <w:t>http://putilovo.lenobl.ru</w:t>
              </w:r>
            </w:hyperlink>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В качестве дополнительного источника обнародования также используется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05.03.2018).</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В случае опубликования (размещения) полного текста муниципального правового акта в сетевом издании объемные графические и табличные приложения к нему в печатном издании могут не приводиться.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46. Отмена муниципальных правовых актов и приостановление их действия</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Признание по решению суда закона Ленинградской области об установлении статуса муниципального образования недействующим до вступления в силу нового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47. Правотворческая инициатива прокурора</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В целях совершенствования или приведения в соответствие с законодательством Российской Федерации и (или) законодательством Ленинградской области действующих муниципальных нормативных правовых актов муниципального образования, прокурор Ленинградской области и (или) Кировский городской (районный) прокурор</w:t>
            </w:r>
            <w:r w:rsidRPr="00F0366E">
              <w:rPr>
                <w:rFonts w:ascii="Times New Roman" w:hAnsi="Times New Roman" w:cs="Times New Roman"/>
                <w:i/>
                <w:color w:val="FF0000"/>
                <w:sz w:val="24"/>
                <w:szCs w:val="24"/>
              </w:rPr>
              <w:t xml:space="preserve">  </w:t>
            </w:r>
            <w:r w:rsidRPr="00F0366E">
              <w:rPr>
                <w:rFonts w:ascii="Times New Roman" w:hAnsi="Times New Roman" w:cs="Times New Roman"/>
                <w:sz w:val="24"/>
                <w:szCs w:val="24"/>
              </w:rPr>
              <w:t>(далее - прокурор) имеют право внести в совет депутатов муниципального образования предложения о принятии, об изменении, о дополнении или об отмене муниципальных нормативных правовых актов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Предложения о принятии, об изменении, о дополнении или об отмене муниципальных нормативных правовых актов муниципального образования вносятся в совет депутатов муниципального образования в форме проекта соответствующего муниципального нормативного правового акта и подлежит рассмотрению на открытом заседании совета депутатов муниципального образования в течение 3 месяцев со дня их внесения.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Мотивированное решение совета депутатов муниципального образования, принятое по результатам рассмотрения проекта муниципального нормативного правового акта, внесенного в порядке правотворческой инициативы прокурора, должно быть доведено до сведения прокурора в письменной форме в течение 10 дней с момента принятия указанного решения.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Глава 7. ЭКОНОМИЧЕСКАЯ ОСНОВА МЕСТНОГО САМОУПРАВЛЕНИЯ</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lastRenderedPageBreak/>
              <w:t>Статья 48. Экономическая основа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Муниципальная собственность признается и защищается государством наравне с иными формами собственности.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b/>
                <w:sz w:val="24"/>
                <w:szCs w:val="24"/>
              </w:rPr>
            </w:pPr>
            <w:r w:rsidRPr="00F0366E">
              <w:rPr>
                <w:rFonts w:ascii="Times New Roman" w:hAnsi="Times New Roman" w:cs="Times New Roman"/>
                <w:b/>
                <w:sz w:val="24"/>
                <w:szCs w:val="24"/>
              </w:rPr>
              <w:t>Статья 49. Муниципальное имущество</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bookmarkStart w:id="7" w:name="Par2"/>
            <w:bookmarkEnd w:id="7"/>
            <w:r w:rsidRPr="00F0366E">
              <w:rPr>
                <w:rFonts w:ascii="Times New Roman" w:hAnsi="Times New Roman" w:cs="Times New Roman"/>
                <w:sz w:val="24"/>
                <w:szCs w:val="24"/>
              </w:rPr>
              <w:t>1. В собственности муниципального образования может находиться: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имущество, предназначенное для осуществления отдельных государственных полномочий Ленинградской области, переданных органам местного самоуправления, в случаях, установленных законами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В собственности муниципального образования может находиться иное имущество, необходимое для осуществления полномочий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В случаях возникновения у муниципального образования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50. Владение, пользование и распоряжение муниципальным имуществом</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w:t>
            </w:r>
            <w:r w:rsidRPr="00F0366E">
              <w:rPr>
                <w:rFonts w:ascii="Times New Roman" w:hAnsi="Times New Roman" w:cs="Times New Roman"/>
                <w:sz w:val="24"/>
                <w:szCs w:val="24"/>
              </w:rPr>
              <w:lastRenderedPageBreak/>
              <w:t>принимаемыми в соответствии с ними нормативными правовыми актами органов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Ленинградской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3. Администрация муниципального образования на основании решения совета депутатов муниципального образования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sz w:val="24"/>
                <w:szCs w:val="24"/>
              </w:rPr>
              <w:t xml:space="preserve">Администрация муниципального образования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муниципальных предприятий и учреждений, заслушивает отчеты об их деятельности, осуществляет в отношении муниципальных предприятий и учреждений иные полномочия, установленные федеральными </w:t>
            </w:r>
            <w:r w:rsidRPr="00F0366E">
              <w:rPr>
                <w:rFonts w:ascii="Times New Roman" w:hAnsi="Times New Roman" w:cs="Times New Roman"/>
                <w:sz w:val="24"/>
                <w:szCs w:val="24"/>
              </w:rPr>
              <w:t>законами.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r w:rsidRPr="00F0366E">
              <w:rPr>
                <w:rFonts w:ascii="Times New Roman" w:hAnsi="Times New Roman" w:cs="Times New Roman"/>
                <w:bCs/>
                <w:sz w:val="24"/>
                <w:szCs w:val="24"/>
              </w:rPr>
              <w:t xml:space="preserve">.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Руководители муниципальных предприятий и учреждений в срок до 1  года, следующего за отчетным периодом, направляют главе администрации отчет о результатах финансово-хозяйственной деятельности муниципальных предприятий и учреждений, который должен содержать систему показателей, отражающих имущественное и финансовое положение предприятия и учреждения и результаты деятельности за отчетный период.</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bCs/>
                <w:sz w:val="24"/>
                <w:szCs w:val="24"/>
              </w:rPr>
              <w:t xml:space="preserve">Форма предоставления отчета о деятельности муниципальных предприятий и учреждений определяется постановлением администрации муниципального образования.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51. Местный бюджет</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1. Муниципальное образование имеет собственный бюджет (местный бюджет). Местный бюджет разрабатывается и утверждается в форме решения совета депутатов муниципального образования.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Местный бюджет предназначен для исполнения расходных обязательств муниципального образования.</w:t>
            </w:r>
            <w:r w:rsidRPr="00F0366E">
              <w:rPr>
                <w:rFonts w:ascii="Arial" w:hAnsi="Arial" w:cs="Arial"/>
                <w:sz w:val="20"/>
                <w:szCs w:val="20"/>
              </w:rPr>
              <w:t xml:space="preserve"> </w:t>
            </w:r>
            <w:r w:rsidRPr="00F0366E">
              <w:rPr>
                <w:rFonts w:ascii="Times New Roman" w:hAnsi="Times New Roman" w:cs="Times New Roman"/>
                <w:sz w:val="24"/>
                <w:szCs w:val="24"/>
              </w:rPr>
              <w:t xml:space="preserve">Использование органами местного самоуправления иных форм </w:t>
            </w:r>
            <w:r w:rsidRPr="00F0366E">
              <w:rPr>
                <w:rFonts w:ascii="Times New Roman" w:hAnsi="Times New Roman" w:cs="Times New Roman"/>
                <w:sz w:val="24"/>
                <w:szCs w:val="24"/>
              </w:rPr>
              <w:lastRenderedPageBreak/>
              <w:t>образования и расходования денежных средств для исполнения расходных обязательств муниципального образования не допускается.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 и принятым советом депутатов муниципального образования с соблюдением его требований Положением о бюджетном процессе в муниципальном образовании.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w:t>
            </w:r>
            <w:r w:rsidRPr="00F0366E">
              <w:rPr>
                <w:rFonts w:ascii="Arial" w:hAnsi="Arial" w:cs="Arial"/>
                <w:sz w:val="20"/>
                <w:szCs w:val="20"/>
              </w:rPr>
              <w:t xml:space="preserve"> </w:t>
            </w:r>
            <w:r w:rsidRPr="00F0366E">
              <w:rPr>
                <w:rFonts w:ascii="Times New Roman" w:hAnsi="Times New Roman" w:cs="Times New Roman"/>
                <w:sz w:val="24"/>
                <w:szCs w:val="24"/>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52. Доходы местного бюджета</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Источники доходов местного бюджета, нормативы отчислений доходов в местный бюджет от федеральных налогов и сборов, в том числе от налогов, предусмотренных специальными налоговыми режимами, региональных и(или) местных налогов, подлежащих зачислению в бюджет, объем межбюджетных трансфертов местным бюджетам утверждаются законом Ленинградской области о бюджете.</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53. Расходы местного бюджета</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Бюджетного кодекса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Исполнение расходных обязательств муниципального образования осуществляется за счет средств местного бюджета в соответствии с требованиями Бюджетного кодекса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53.1 Финансовое и иное обеспечение реализации инициативных проектов</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1. Источником финансового обеспечения реализации инициативных проектов, предусмотренных статьей 15 настоящего Устава, являются предусмотренные решением о </w:t>
            </w:r>
            <w:r w:rsidRPr="00F0366E">
              <w:rPr>
                <w:rFonts w:ascii="Times New Roman" w:hAnsi="Times New Roman" w:cs="Times New Roman"/>
                <w:sz w:val="24"/>
                <w:szCs w:val="24"/>
              </w:rPr>
              <w:lastRenderedPageBreak/>
              <w:t>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Ленинградской области, предоставленных в целях финансового обеспечения соответствующих расходных обязательств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54. Закупки для обеспечения муниципальных нужд</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Глава 8. ОТВЕТСТВЕННОСТЬ ОРГАНОВ МЕСТНОГО САМОУПРАВЛЕНИЯ И ДОЛЖНОСТНЫХ ЛИЦ МЕСТНОГО САМОУПРАВЛЕНИЯ, КОНТРОЛЬ И НАДЗОР ЗА ИХ ДЕЯТЕЛЬНОСТЬЮ</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55. Ответственность органов местного самоуправления и должностных лиц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56. Ответственность органов местного самоуправления, депутатов, главы муниципального образования перед населением</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Основания наступления ответственности органов местного самоуправления, депутатов, главы муниципального образования перед населением и порядок решения соответствующих вопросов определяются настоящим Уставом в соответствии с Федеральным законом от 06.10.2003 № 131-ФЗ «Об общих принципах организации местного самоуправления в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2. Население муниципального образования вправе отозвать депутатов, главу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57. Ответственность органов местного самоуправления и должностных лиц местного самоуправления перед государством</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законов, </w:t>
            </w:r>
            <w:r w:rsidR="00F0366E">
              <w:rPr>
                <w:rFonts w:ascii="Times New Roman" w:hAnsi="Times New Roman" w:cs="Times New Roman"/>
                <w:sz w:val="24"/>
                <w:szCs w:val="24"/>
              </w:rPr>
              <w:t xml:space="preserve"> </w:t>
            </w:r>
            <w:r w:rsidRPr="00F0366E">
              <w:rPr>
                <w:rFonts w:ascii="Times New Roman" w:hAnsi="Times New Roman" w:cs="Times New Roman"/>
                <w:sz w:val="24"/>
                <w:szCs w:val="24"/>
              </w:rPr>
              <w:t>Устава Ленинградской области, законов Ленинградской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58. Ответственность совета депутатов муниципального образования перед государством</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В случае, если соответствующим судом установлено, что советом депутатов муниципального образования принят нормативный правовой акт, противоречащий Конституции Российской Федерации,  федеральным законам, Уставу Ленинградской области, законам Ленинградской области, настоящему Уставу, а совет депутатов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Ленинградской области в соответствии с Федеральным законом от 06.10.2003 № 131-ФЗ «Об общих принципах организации местного самоуправления в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Законодательное собрание Ленинградской области проект закона Ленинградской области о роспуске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Полномочия совета депутатов муниципального образования прекращаются со дня вступления в силу закона Ленинградской области о его роспуске.</w:t>
            </w:r>
          </w:p>
          <w:p w:rsidR="00471B23" w:rsidRPr="00F0366E" w:rsidRDefault="00471B23" w:rsidP="00471B23">
            <w:pPr>
              <w:spacing w:after="0" w:line="360" w:lineRule="exact"/>
              <w:ind w:firstLine="709"/>
              <w:jc w:val="both"/>
              <w:rPr>
                <w:rFonts w:ascii="Times New Roman" w:hAnsi="Times New Roman" w:cs="Times New Roman"/>
                <w:sz w:val="24"/>
                <w:szCs w:val="24"/>
              </w:rPr>
            </w:pPr>
            <w:bookmarkStart w:id="8" w:name="Par4"/>
            <w:bookmarkEnd w:id="8"/>
            <w:r w:rsidRPr="00F0366E">
              <w:rPr>
                <w:rFonts w:ascii="Times New Roman" w:hAnsi="Times New Roman" w:cs="Times New Roman"/>
                <w:sz w:val="24"/>
                <w:szCs w:val="24"/>
              </w:rPr>
              <w:t>3. В случае, если судом установлено, что избранный в правомочном составе совет депутатов муниципального образования в течение трех месяцев подряд не проводил правомочного заседания, высшее должностное лицо Ленинградской области в соответствии с Федеральным законом от 06.10.2003 № 131-ФЗ «Об общих принципах организации местного самоуправления в Российской Федерации» в течение трех месяцев со дня вступления в силу решения суда, установившего данный факт, вносит в Законодательное собрание Ленинградской области проект закона Ленинградской области о роспуске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4. В случае, если судом установлено, что вновь избранный в правомочном составе совет депутатов муниципального образования в течение трех месяцев подряд не проводил правомочного заседания, высшее должностное лицо Ленинградской области в соответствии с Федеральным законом от 06.10.2003 № 131-ФЗ «Об общих принципах организации местного самоуправления в Российской Федерации» в течение трех месяцев со дня вступления в силу решения суда, установившего данный факт, вносит в Законодательное собрание Ленинградской области проект закона Ленинградской области о роспуске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5. Закон Ленинградской области о роспуске совета депутатов муниципального образования может быть обжалован в судебном порядке в течение 10 дней со дня вступления в силу.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6. Депутаты совета депутатов муниципального образования, распущенного на основании части 3 настоящей статьи, вправе в течение 10 дней со дня вступления в силу закона Ленинградской области о роспуске совета депутатов муниципального образования обратиться в суд с заявлением для установления факта отсутствия их вины за не проведение советом депутатов муниципального образования правомочного заседания в течение трех месяцев подряд. </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59. Ответственность главы муниципального образования перед государством</w:t>
            </w:r>
          </w:p>
          <w:p w:rsidR="00471B23" w:rsidRPr="00F0366E" w:rsidRDefault="00471B23" w:rsidP="00471B23">
            <w:pPr>
              <w:spacing w:after="0" w:line="360" w:lineRule="exact"/>
              <w:ind w:firstLine="709"/>
              <w:jc w:val="both"/>
              <w:rPr>
                <w:rFonts w:ascii="Times New Roman" w:hAnsi="Times New Roman" w:cs="Times New Roman"/>
                <w:color w:val="000000" w:themeColor="text1"/>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Высшее должностное лицо Ленинградской области в соответствии с Федеральным законом от 06.10.2003 № 131-ФЗ «Об общих принципах организации местного самоуправления в Российской Федерации» издает правовой акт об отрешении от должности главы муниципального образования в случае: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Ленинградской области, законам Ленинградской области, настоящему Уставу, если такие противоречия установлены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w:t>
            </w:r>
            <w:r w:rsidRPr="00F0366E">
              <w:rPr>
                <w:rFonts w:ascii="Times New Roman" w:hAnsi="Times New Roman" w:cs="Times New Roman"/>
                <w:sz w:val="24"/>
                <w:szCs w:val="24"/>
              </w:rPr>
              <w:lastRenderedPageBreak/>
              <w:t>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2. Глава муниципального образования, в отношении которого высшим должностным лицом Ленинградской области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t>
            </w:r>
          </w:p>
          <w:p w:rsidR="00471B23" w:rsidRPr="00F0366E" w:rsidRDefault="00471B23" w:rsidP="00471B23">
            <w:pPr>
              <w:spacing w:after="0" w:line="360" w:lineRule="exact"/>
              <w:ind w:firstLine="709"/>
              <w:jc w:val="both"/>
              <w:rPr>
                <w:rFonts w:ascii="Times New Roman" w:hAnsi="Times New Roman" w:cs="Times New Roman"/>
                <w:color w:val="000000" w:themeColor="text1"/>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60. Удаление главы муниципального образования в отставку</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Совет депутатов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муниципального образования в отставку по инициативе депутатов совета депутатов муниципального образования или по инициативе высшего должностного лица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Основаниями для удаления главы муниципального образования в отставку являются: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62 настоящего Устава;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неудовлетворительная оценка деятельности главы муниципального образования советом депутатов муниципального образования по результатам его ежегодного отчета перед советом депутатов муниципального образования, данная два раза подряд;</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5) допущение главой муниципального образования,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w:t>
            </w:r>
            <w:r w:rsidRPr="00F0366E">
              <w:rPr>
                <w:rFonts w:ascii="Times New Roman" w:hAnsi="Times New Roman" w:cs="Times New Roman"/>
                <w:sz w:val="24"/>
                <w:szCs w:val="24"/>
              </w:rPr>
              <w:lastRenderedPageBreak/>
              <w:t>согласия и способствовало возникновению межнациональных (межэтнических) и межконфессиональных конфликтов.</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Инициатива депутатов совета депутатов муниципального образования об удалении главы муниципального образования в отставку, выдвинутая не менее чем одной третью от установленной настоящим Уставом численности депутатов совета депутатов муниципального образования, оформляется в виде обращения, которое вносится в совет депутатов муниципального образования. Указанное обращение вносится вместе с проектом решения совета депутатов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Ленинградской области уведомляются не позднее дня, следующего за днем внесения указанного обращения в совет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Рассмотрение инициативы депутатов совета депутатов муниципального образования об удалении главы муниципального образования в отставку осуществляется с учетом мнения высшего должностного лица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В случае, если при рассмотрении инициативы депутатов совета депутатов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Ленинградской области, и(или)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62 настоящего Устава, решение об удалении главы муниципального образования в отставку может быть принято только при согласии высшего должностного лица Ленинградской области.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6. Инициатива высшего должностного лица Ленинградской области об удалении главы муниципального образования в отставку вносится в совет депутатов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указанной инициативы в совет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Рассмотрение инициативы депутатов совета депутатов муниципального образования или высшего должностного лица Ленинградской области об удалении главы муниципального образования в отставку осуществляется советом депутатов муниципального образования в течение одного месяца со дня внесения соответствующего обращения.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8. Решение совета депутатов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настоящим Уставом численности депутатов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9. Заседание совета депутатов муниципального образования, на котором рассматривается вопрос об удалении главы муниципального образования в отставку, </w:t>
            </w:r>
            <w:r w:rsidRPr="00F0366E">
              <w:rPr>
                <w:rFonts w:ascii="Times New Roman" w:hAnsi="Times New Roman" w:cs="Times New Roman"/>
                <w:sz w:val="24"/>
                <w:szCs w:val="24"/>
              </w:rPr>
              <w:lastRenderedPageBreak/>
              <w:t>проходит под председательством депутата совета депутатов муниципального образования, уполномоченного на это советом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Решение совета депутатов муниципального образования об удалении главы муниципального образования в отставку подписывается депутатом, председательствующим на заседании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10. При рассмотрении и принятии советом депутатов муниципального образования решения об удалении главы муниципального образования в отставку должны быть обеспечены:</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муниципального образования или высшего должностного лица Ленинградской области и с проектом решения совета депутатов муниципального образования об удалении его в отставку;</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предоставление ему возможности дать депутатам совета депутатов муниципального образования объяснения по поводу обстоятельств, выдвигаемых в качестве основания для удаления в отставку.</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11. В случае, если глава муниципального образования не согласен с решением совета депутатов муниципального образования об удалении его в отставку, он вправе в письменном виде изложить свое особое мнение.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12. Решение совета депутатов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13. В случае, если инициатива депутатов совета депутатов муниципального образования или высшего должностного лица Ленинградской области об удалении главы муниципального образования в отставку отклонена советом депутатов муниципального образования, вопрос об удалении главы муниципального образования в отставку может быть вынесен на повторное рассмотрение совета депутатов муниципального образования не ранее чем через два месяца со дня проведения заседания совета депутатов муниципального образования, на котором рассматривался указанный вопрос.</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14. Глава муниципального образования, в отношении которого советом депутатов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 </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61. Временное осуществление органами государственной власти отдельных полномочий органов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lastRenderedPageBreak/>
              <w:t>1. Отдельные полномочия органов местного самоуправления муниципального образования могут временно осуществляться органами государственной власти Ленинградской области в случае:</w:t>
            </w:r>
          </w:p>
          <w:p w:rsidR="00471B23" w:rsidRPr="00F0366E" w:rsidRDefault="00471B23" w:rsidP="00471B23">
            <w:pPr>
              <w:spacing w:after="0" w:line="360" w:lineRule="exact"/>
              <w:ind w:firstLine="709"/>
              <w:jc w:val="both"/>
              <w:rPr>
                <w:rFonts w:ascii="Times New Roman" w:hAnsi="Times New Roman" w:cs="Times New Roman"/>
                <w:sz w:val="24"/>
                <w:szCs w:val="24"/>
              </w:rPr>
            </w:pPr>
            <w:bookmarkStart w:id="9" w:name="Par3"/>
            <w:bookmarkEnd w:id="9"/>
            <w:r w:rsidRPr="00F0366E">
              <w:rPr>
                <w:rFonts w:ascii="Times New Roman" w:hAnsi="Times New Roman" w:cs="Times New Roman"/>
                <w:sz w:val="24"/>
                <w:szCs w:val="24"/>
              </w:rPr>
              <w:t>1) если в связи со стихийным бедствием, с катастрофой, иной чрезвычайной ситуацией совет депутатов муниципального образования и администрация муниципального образования отсутствуют и(или) не могут быть сформированы в соответствии с Федеральным законом от 06.10.2003 № 131-ФЗ «Об общих принципах организации местного самоуправления в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2) если вследствие решений, действий (бездействия) органов местного самоуправления возникает просроченная задолженность муниципального образования по исполнению своих долговых и(или)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муниципального образования в отчетном финансовом году, и(или) просроченная задолженность муниципального образования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Ленинградской области в отношении бюджета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bookmarkStart w:id="10" w:name="Par5"/>
            <w:bookmarkEnd w:id="10"/>
            <w:r w:rsidRPr="00F0366E">
              <w:rPr>
                <w:rFonts w:ascii="Times New Roman" w:hAnsi="Times New Roman" w:cs="Times New Roman"/>
                <w:sz w:val="24"/>
                <w:szCs w:val="24"/>
              </w:rPr>
              <w:t>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судом.</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2. В случаях, установленных пунктом 1 части 1 настоящей статьи, решение о временном осуществлении исполнительными органами государственной власти Ленинградской области соответствующих полномочий органов местного самоуправления принимается высшим должностным лицом Ленинградской области на основании решения </w:t>
            </w:r>
            <w:r w:rsidRPr="00F0366E">
              <w:rPr>
                <w:rFonts w:ascii="Times New Roman" w:hAnsi="Times New Roman" w:cs="Times New Roman"/>
                <w:bCs/>
                <w:sz w:val="24"/>
                <w:szCs w:val="24"/>
              </w:rPr>
              <w:t>совета депутатов муниципального образования</w:t>
            </w:r>
            <w:r w:rsidRPr="00F0366E">
              <w:rPr>
                <w:rFonts w:ascii="Times New Roman" w:hAnsi="Times New Roman" w:cs="Times New Roman"/>
                <w:sz w:val="24"/>
                <w:szCs w:val="24"/>
              </w:rPr>
              <w:t xml:space="preserve"> или решения Законодательного собрания Ленинградской области, принимаемого большинством не менее двух третей голосов от установленного числа депутатов. </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Нормативный правовой акт высшего должностного лица Ленинградской области о временном осуществлении исполнительными органами государственной власти Ленинградской области отдельных полномочий органов местного самоуправления должен содержать:</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перечень осуществляемых исполнительными органами государственной власти Ленинградской области отдельных полномочий органов местного самоуправления, установленных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2) перечень исполнительных органов государственной власти Ленинградской области и(или) должностных лиц, назначаемых органами государственной власти Ленинградской </w:t>
            </w:r>
            <w:r w:rsidRPr="00F0366E">
              <w:rPr>
                <w:rFonts w:ascii="Times New Roman" w:hAnsi="Times New Roman" w:cs="Times New Roman"/>
                <w:sz w:val="24"/>
                <w:szCs w:val="24"/>
              </w:rPr>
              <w:lastRenderedPageBreak/>
              <w:t>области,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срок, в течение которого исполнительными органами государственной власти Ленинградской области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источники и порядок финансирования временного осуществления исполнительными органами государственной власти Ленинградской области отдельных полномочий органов местного самоуправления.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3. Не могут временно осуществляться органами государственной власти Ленинградской области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4. В случае, предусмотренном пунктом 2 части 1 настоящей статьи, в муниципальном образовании по ходатайству высшего должностного лица Ленинградской области и(или) совета депутатов муниципального образования, главы муниципального образования решением Арбитражного суда Санкт-Петербурга и Ленинградской области вводится временная финансовая администрация на срок до одного года.</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Временная финансовая администрация не может вводиться по ходатайству высшего должностного лица Ленинградской области в течение одного года со дня вступления в полномочия совета депутатов муниципального образования.</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совет депутатов муниципального образования на рассмотрение и утверждение, а в случаях, предусмотренных федеральным законом, в Правительство Ленинградской области для утверждения законом Ленинградской области, обеспечивает контроль за исполнением бюджета муниципального образования, а также осуществляет иные полномочия в соответствии с Федеральным законом</w:t>
            </w:r>
            <w:r w:rsidRPr="00F0366E">
              <w:rPr>
                <w:rFonts w:ascii="Arial" w:hAnsi="Arial" w:cs="Arial"/>
                <w:sz w:val="20"/>
                <w:szCs w:val="20"/>
              </w:rPr>
              <w:t xml:space="preserve"> </w:t>
            </w:r>
            <w:r w:rsidRPr="00F0366E">
              <w:rPr>
                <w:rFonts w:ascii="Times New Roman" w:hAnsi="Times New Roman" w:cs="Times New Roman"/>
                <w:sz w:val="24"/>
                <w:szCs w:val="24"/>
              </w:rPr>
              <w:t>от 06.10.2003 № 131-ФЗ «Об общих принципах организации местного самоуправления в Российской Федерации».</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5. В случае, предусмотренном пунктом 3 части 1 настоящей статьи, решение о временном осуществлении органами исполнительной власти Ленинградской области отдельных полномочий органов местного самоуправления принимается высшим исполнительным органом Ленинградской области в соответствии с Федеральным законом от 06.10.2003 № 131-ФЗ «Об общих принципах организации местного самоуправления в Российской Федерации» с одновременным изъятием соответствующих субвенций.</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 xml:space="preserve">6. Решения органов государственной власти Ленинградской области, указанные в </w:t>
            </w:r>
            <w:r w:rsidRPr="00F0366E">
              <w:rPr>
                <w:rFonts w:ascii="Times New Roman" w:hAnsi="Times New Roman" w:cs="Times New Roman"/>
                <w:sz w:val="24"/>
                <w:szCs w:val="24"/>
              </w:rPr>
              <w:lastRenderedPageBreak/>
              <w:t>настоящей статье, могут быть обжалованы в судебном порядке.</w:t>
            </w: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62. Ответственность органов местного самоуправления и должностных лиц местного самоуправления перед физическими и юридическими лицами</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471B23" w:rsidRPr="00F0366E" w:rsidRDefault="00471B23" w:rsidP="00471B23">
            <w:pPr>
              <w:spacing w:after="0" w:line="360" w:lineRule="exact"/>
              <w:ind w:firstLine="709"/>
              <w:jc w:val="both"/>
              <w:rPr>
                <w:rFonts w:ascii="Times New Roman" w:hAnsi="Times New Roman" w:cs="Times New Roman"/>
                <w:bCs/>
                <w:sz w:val="24"/>
                <w:szCs w:val="24"/>
              </w:rPr>
            </w:pPr>
          </w:p>
          <w:p w:rsidR="00471B23" w:rsidRPr="00F0366E" w:rsidRDefault="00471B23" w:rsidP="00471B23">
            <w:pPr>
              <w:spacing w:after="0" w:line="360" w:lineRule="exact"/>
              <w:ind w:firstLine="709"/>
              <w:rPr>
                <w:rFonts w:ascii="Times New Roman" w:hAnsi="Times New Roman" w:cs="Times New Roman"/>
                <w:b/>
                <w:bCs/>
                <w:sz w:val="24"/>
                <w:szCs w:val="24"/>
              </w:rPr>
            </w:pPr>
            <w:r w:rsidRPr="00F0366E">
              <w:rPr>
                <w:rFonts w:ascii="Times New Roman" w:hAnsi="Times New Roman" w:cs="Times New Roman"/>
                <w:b/>
                <w:bCs/>
                <w:sz w:val="24"/>
                <w:szCs w:val="24"/>
              </w:rPr>
              <w:t>Глава 9. ЗАКЛЮЧИТЕЛЬНЫЕ ПОЛОЖЕНИЯ</w:t>
            </w:r>
          </w:p>
          <w:p w:rsidR="00471B23" w:rsidRPr="00F0366E" w:rsidRDefault="00471B23" w:rsidP="00471B23">
            <w:pPr>
              <w:spacing w:after="0" w:line="360" w:lineRule="exact"/>
              <w:ind w:firstLine="709"/>
              <w:rPr>
                <w:rFonts w:ascii="Times New Roman" w:hAnsi="Times New Roman" w:cs="Times New Roman"/>
                <w:b/>
                <w:sz w:val="24"/>
                <w:szCs w:val="24"/>
              </w:rPr>
            </w:pPr>
          </w:p>
          <w:p w:rsidR="00471B23" w:rsidRPr="00F0366E" w:rsidRDefault="00471B23" w:rsidP="00471B23">
            <w:pPr>
              <w:spacing w:after="0" w:line="360" w:lineRule="exact"/>
              <w:ind w:firstLine="709"/>
              <w:rPr>
                <w:rFonts w:ascii="Times New Roman" w:hAnsi="Times New Roman" w:cs="Times New Roman"/>
                <w:b/>
                <w:sz w:val="24"/>
                <w:szCs w:val="24"/>
              </w:rPr>
            </w:pPr>
            <w:r w:rsidRPr="00F0366E">
              <w:rPr>
                <w:rFonts w:ascii="Times New Roman" w:hAnsi="Times New Roman" w:cs="Times New Roman"/>
                <w:b/>
                <w:sz w:val="24"/>
                <w:szCs w:val="24"/>
              </w:rPr>
              <w:t>Статья 63. Вступление в силу настоящего Устава</w:t>
            </w:r>
          </w:p>
          <w:p w:rsidR="00471B23" w:rsidRPr="00F0366E" w:rsidRDefault="00471B23" w:rsidP="00471B23">
            <w:pPr>
              <w:spacing w:after="0" w:line="360" w:lineRule="exact"/>
              <w:ind w:firstLine="709"/>
              <w:jc w:val="both"/>
              <w:rPr>
                <w:rFonts w:ascii="Times New Roman" w:hAnsi="Times New Roman" w:cs="Times New Roman"/>
                <w:sz w:val="24"/>
                <w:szCs w:val="24"/>
              </w:rPr>
            </w:pPr>
          </w:p>
          <w:p w:rsidR="00471B23" w:rsidRPr="00F0366E" w:rsidRDefault="00471B23" w:rsidP="00471B23">
            <w:pPr>
              <w:spacing w:after="0" w:line="360" w:lineRule="exact"/>
              <w:ind w:firstLine="709"/>
              <w:jc w:val="both"/>
              <w:rPr>
                <w:rFonts w:ascii="Times New Roman" w:hAnsi="Times New Roman" w:cs="Times New Roman"/>
                <w:sz w:val="24"/>
                <w:szCs w:val="24"/>
              </w:rPr>
            </w:pPr>
            <w:r w:rsidRPr="00F0366E">
              <w:rPr>
                <w:rFonts w:ascii="Times New Roman" w:hAnsi="Times New Roman" w:cs="Times New Roman"/>
                <w:sz w:val="24"/>
                <w:szCs w:val="24"/>
              </w:rPr>
              <w:t>1. Настоящий Устав вступает в силу со дня его официального опубликования (обнародования)</w:t>
            </w:r>
            <w:r w:rsidRPr="00F0366E">
              <w:rPr>
                <w:rFonts w:ascii="Arial" w:hAnsi="Arial" w:cs="Arial"/>
                <w:sz w:val="20"/>
                <w:szCs w:val="20"/>
              </w:rPr>
              <w:t xml:space="preserve"> </w:t>
            </w:r>
            <w:r w:rsidRPr="00F0366E">
              <w:rPr>
                <w:rFonts w:ascii="Times New Roman" w:hAnsi="Times New Roman" w:cs="Times New Roman"/>
                <w:sz w:val="24"/>
                <w:szCs w:val="24"/>
              </w:rPr>
              <w:t>после его государственной регистрации.</w:t>
            </w:r>
          </w:p>
          <w:p w:rsidR="00471B23" w:rsidRPr="00764CD1" w:rsidRDefault="00471B23" w:rsidP="00471B23">
            <w:pPr>
              <w:spacing w:after="0" w:line="360" w:lineRule="exact"/>
              <w:ind w:firstLine="709"/>
              <w:jc w:val="both"/>
              <w:rPr>
                <w:rFonts w:ascii="Times New Roman" w:eastAsia="Times New Roman" w:hAnsi="Times New Roman" w:cs="Times New Roman"/>
                <w:sz w:val="24"/>
                <w:szCs w:val="24"/>
                <w:lang w:eastAsia="ru-RU"/>
              </w:rPr>
            </w:pPr>
            <w:r w:rsidRPr="00F0366E">
              <w:rPr>
                <w:rFonts w:ascii="Times New Roman" w:hAnsi="Times New Roman" w:cs="Times New Roman"/>
                <w:sz w:val="24"/>
                <w:szCs w:val="24"/>
              </w:rPr>
              <w:t>2. Со дня вступления в силу настоящего Устава признать утратившим силу</w:t>
            </w:r>
            <w:r w:rsidRPr="00F0366E">
              <w:rPr>
                <w:rFonts w:ascii="Times New Roman" w:eastAsia="Times New Roman" w:hAnsi="Times New Roman" w:cs="Times New Roman"/>
                <w:sz w:val="24"/>
                <w:szCs w:val="24"/>
                <w:lang w:eastAsia="ru-RU"/>
              </w:rPr>
              <w:t xml:space="preserve">  Устав муниципального образования Путиловское сельское поселение муниципального образования Кировский муниципальный район Ленинградской области, принятый решением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 от 19.12.2008 №38, зарегистрированный Управлением Министерства юстиции Российской Федерации по Ленинградской области  19.06.2009, государственный номер  №RU 47509301200900,</w:t>
            </w:r>
            <w:r w:rsidRPr="00F0366E">
              <w:rPr>
                <w:rFonts w:ascii="Times New Roman" w:hAnsi="Times New Roman" w:cs="Times New Roman"/>
                <w:sz w:val="24"/>
                <w:szCs w:val="24"/>
              </w:rPr>
              <w:t xml:space="preserve"> а также муниципальные нормативные правовые акты о внесении изменений и дополнений в данный Устав.</w:t>
            </w:r>
            <w:r>
              <w:rPr>
                <w:rFonts w:ascii="Times New Roman" w:eastAsia="Times New Roman" w:hAnsi="Times New Roman" w:cs="Times New Roman"/>
                <w:bCs/>
                <w:sz w:val="24"/>
                <w:szCs w:val="24"/>
                <w:lang w:eastAsia="ru-RU"/>
              </w:rPr>
              <w:t xml:space="preserve"> </w:t>
            </w:r>
          </w:p>
          <w:p w:rsidR="00F26E0E" w:rsidRPr="00AE3119" w:rsidRDefault="00F26E0E" w:rsidP="002C7105">
            <w:pPr>
              <w:tabs>
                <w:tab w:val="left" w:pos="7200"/>
              </w:tabs>
              <w:rPr>
                <w:rFonts w:ascii="Times New Roman" w:eastAsia="Times New Roman" w:hAnsi="Times New Roman" w:cs="Times New Roman"/>
                <w:b/>
                <w:sz w:val="26"/>
                <w:szCs w:val="26"/>
                <w:lang w:eastAsia="ru-RU"/>
              </w:rPr>
            </w:pPr>
          </w:p>
        </w:tc>
        <w:tc>
          <w:tcPr>
            <w:tcW w:w="3827" w:type="dxa"/>
          </w:tcPr>
          <w:p w:rsidR="00F26E0E" w:rsidRPr="00AE3119" w:rsidRDefault="00F26E0E" w:rsidP="002C7105">
            <w:pPr>
              <w:snapToGrid w:val="0"/>
              <w:spacing w:after="0" w:line="240" w:lineRule="auto"/>
              <w:rPr>
                <w:rFonts w:ascii="Times New Roman" w:eastAsia="Times New Roman" w:hAnsi="Times New Roman" w:cs="Times New Roman"/>
                <w:b/>
                <w:sz w:val="26"/>
                <w:szCs w:val="26"/>
                <w:lang w:eastAsia="ru-RU"/>
              </w:rPr>
            </w:pPr>
          </w:p>
        </w:tc>
      </w:tr>
    </w:tbl>
    <w:p w:rsidR="00AE3119" w:rsidRDefault="00AE3119" w:rsidP="00AE3119">
      <w:pPr>
        <w:spacing w:after="0" w:line="240" w:lineRule="auto"/>
        <w:jc w:val="both"/>
        <w:rPr>
          <w:rFonts w:ascii="Times New Roman" w:eastAsia="Times New Roman" w:hAnsi="Times New Roman" w:cs="Times New Roman"/>
          <w:color w:val="000000"/>
          <w:sz w:val="26"/>
          <w:szCs w:val="26"/>
          <w:lang w:eastAsia="ru-RU"/>
        </w:rPr>
      </w:pPr>
    </w:p>
    <w:p w:rsidR="00AE3119" w:rsidRDefault="00AE3119" w:rsidP="00AE3119">
      <w:pPr>
        <w:spacing w:after="0" w:line="240" w:lineRule="auto"/>
        <w:ind w:firstLine="540"/>
        <w:jc w:val="both"/>
        <w:rPr>
          <w:rFonts w:ascii="Times New Roman" w:eastAsia="Times New Roman" w:hAnsi="Times New Roman" w:cs="Times New Roman"/>
          <w:color w:val="000000"/>
          <w:sz w:val="18"/>
          <w:szCs w:val="18"/>
          <w:lang w:eastAsia="ru-RU"/>
        </w:rPr>
      </w:pPr>
    </w:p>
    <w:sectPr w:rsidR="00AE3119" w:rsidSect="00D37B6D">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969" w:rsidRDefault="00443969" w:rsidP="00D17561">
      <w:pPr>
        <w:spacing w:after="0" w:line="240" w:lineRule="auto"/>
      </w:pPr>
      <w:r>
        <w:separator/>
      </w:r>
    </w:p>
  </w:endnote>
  <w:endnote w:type="continuationSeparator" w:id="0">
    <w:p w:rsidR="00443969" w:rsidRDefault="00443969" w:rsidP="00D17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9FD" w:rsidRDefault="003A19F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530847"/>
      <w:docPartObj>
        <w:docPartGallery w:val="Page Numbers (Bottom of Page)"/>
        <w:docPartUnique/>
      </w:docPartObj>
    </w:sdtPr>
    <w:sdtEndPr/>
    <w:sdtContent>
      <w:p w:rsidR="003A19FD" w:rsidRDefault="00FD6D5C">
        <w:pPr>
          <w:pStyle w:val="a7"/>
          <w:jc w:val="center"/>
        </w:pPr>
        <w:r>
          <w:fldChar w:fldCharType="begin"/>
        </w:r>
        <w:r w:rsidR="003A19FD">
          <w:instrText>PAGE   \* MERGEFORMAT</w:instrText>
        </w:r>
        <w:r>
          <w:fldChar w:fldCharType="separate"/>
        </w:r>
        <w:r w:rsidR="00443969">
          <w:rPr>
            <w:noProof/>
          </w:rPr>
          <w:t>1</w:t>
        </w:r>
        <w:r>
          <w:fldChar w:fldCharType="end"/>
        </w:r>
      </w:p>
    </w:sdtContent>
  </w:sdt>
  <w:p w:rsidR="003A19FD" w:rsidRDefault="003A19F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9FD" w:rsidRDefault="003A19F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969" w:rsidRDefault="00443969" w:rsidP="00D17561">
      <w:pPr>
        <w:spacing w:after="0" w:line="240" w:lineRule="auto"/>
      </w:pPr>
      <w:r>
        <w:separator/>
      </w:r>
    </w:p>
  </w:footnote>
  <w:footnote w:type="continuationSeparator" w:id="0">
    <w:p w:rsidR="00443969" w:rsidRDefault="00443969" w:rsidP="00D175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9FD" w:rsidRDefault="003A19F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9FD" w:rsidRDefault="003A19FD">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9FD" w:rsidRDefault="003A19F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2089"/>
    <w:multiLevelType w:val="hybridMultilevel"/>
    <w:tmpl w:val="CC789778"/>
    <w:lvl w:ilvl="0" w:tplc="43B87A2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A60114"/>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912292D"/>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ED06CA9"/>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2D1229"/>
    <w:multiLevelType w:val="multilevel"/>
    <w:tmpl w:val="AE209506"/>
    <w:styleLink w:val="WW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
    <w:nsid w:val="28405410"/>
    <w:multiLevelType w:val="hybridMultilevel"/>
    <w:tmpl w:val="8CE25E0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2304F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nsid w:val="38FC63AD"/>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strike w:val="0"/>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8">
    <w:nsid w:val="39BE6D3B"/>
    <w:multiLevelType w:val="multilevel"/>
    <w:tmpl w:val="F15E5FCC"/>
    <w:lvl w:ilvl="0">
      <w:start w:val="1"/>
      <w:numFmt w:val="decimal"/>
      <w:lvlText w:val="%1."/>
      <w:lvlJc w:val="left"/>
      <w:pPr>
        <w:ind w:left="1573" w:hanging="1005"/>
      </w:pPr>
      <w:rPr>
        <w:rFonts w:cs="Courier New"/>
        <w:strike w:val="0"/>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4BAC3A4C"/>
    <w:multiLevelType w:val="hybridMultilevel"/>
    <w:tmpl w:val="E640C6BC"/>
    <w:lvl w:ilvl="0" w:tplc="08F01B3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272740"/>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2BA76A6"/>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DAA06A8"/>
    <w:multiLevelType w:val="hybridMultilevel"/>
    <w:tmpl w:val="B0F646C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026163"/>
    <w:multiLevelType w:val="multilevel"/>
    <w:tmpl w:val="00B0D0FC"/>
    <w:styleLink w:val="WWNum1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nsid w:val="6C507BC6"/>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3F016C8"/>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6">
    <w:nsid w:val="7F5530C8"/>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10"/>
  </w:num>
  <w:num w:numId="6">
    <w:abstractNumId w:val="15"/>
  </w:num>
  <w:num w:numId="7">
    <w:abstractNumId w:val="8"/>
  </w:num>
  <w:num w:numId="8">
    <w:abstractNumId w:val="7"/>
  </w:num>
  <w:num w:numId="9">
    <w:abstractNumId w:val="6"/>
  </w:num>
  <w:num w:numId="10">
    <w:abstractNumId w:val="16"/>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0"/>
  </w:num>
  <w:num w:numId="14">
    <w:abstractNumId w:val="13"/>
  </w:num>
  <w:num w:numId="15">
    <w:abstractNumId w:val="5"/>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F0"/>
    <w:rsid w:val="00040A50"/>
    <w:rsid w:val="00040C5B"/>
    <w:rsid w:val="00052394"/>
    <w:rsid w:val="00062B85"/>
    <w:rsid w:val="001362F0"/>
    <w:rsid w:val="001A11E1"/>
    <w:rsid w:val="0024266A"/>
    <w:rsid w:val="00261ADF"/>
    <w:rsid w:val="002C7105"/>
    <w:rsid w:val="002E442F"/>
    <w:rsid w:val="003A19FD"/>
    <w:rsid w:val="003A4D8D"/>
    <w:rsid w:val="00443969"/>
    <w:rsid w:val="004503AD"/>
    <w:rsid w:val="00471B23"/>
    <w:rsid w:val="00546B9D"/>
    <w:rsid w:val="0055056D"/>
    <w:rsid w:val="005616E4"/>
    <w:rsid w:val="005B343F"/>
    <w:rsid w:val="00604CB8"/>
    <w:rsid w:val="00695BF8"/>
    <w:rsid w:val="006B7858"/>
    <w:rsid w:val="006C3CCC"/>
    <w:rsid w:val="00710A69"/>
    <w:rsid w:val="00767A67"/>
    <w:rsid w:val="0078197F"/>
    <w:rsid w:val="008428A2"/>
    <w:rsid w:val="008520D2"/>
    <w:rsid w:val="008A747D"/>
    <w:rsid w:val="00A221BE"/>
    <w:rsid w:val="00AE3119"/>
    <w:rsid w:val="00BD6E8E"/>
    <w:rsid w:val="00CE5EB6"/>
    <w:rsid w:val="00D17561"/>
    <w:rsid w:val="00D3023F"/>
    <w:rsid w:val="00D37B6D"/>
    <w:rsid w:val="00D45C40"/>
    <w:rsid w:val="00E62091"/>
    <w:rsid w:val="00E80F3E"/>
    <w:rsid w:val="00ED433A"/>
    <w:rsid w:val="00F0366E"/>
    <w:rsid w:val="00F1628A"/>
    <w:rsid w:val="00F26E0E"/>
    <w:rsid w:val="00FD6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B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756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7561"/>
    <w:rPr>
      <w:rFonts w:ascii="Segoe UI" w:hAnsi="Segoe UI" w:cs="Segoe UI"/>
      <w:sz w:val="18"/>
      <w:szCs w:val="18"/>
    </w:rPr>
  </w:style>
  <w:style w:type="paragraph" w:styleId="a5">
    <w:name w:val="header"/>
    <w:basedOn w:val="a"/>
    <w:link w:val="a6"/>
    <w:uiPriority w:val="99"/>
    <w:unhideWhenUsed/>
    <w:rsid w:val="00D1756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17561"/>
  </w:style>
  <w:style w:type="paragraph" w:styleId="a7">
    <w:name w:val="footer"/>
    <w:basedOn w:val="a"/>
    <w:link w:val="a8"/>
    <w:uiPriority w:val="99"/>
    <w:unhideWhenUsed/>
    <w:rsid w:val="00D1756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17561"/>
  </w:style>
  <w:style w:type="paragraph" w:styleId="a9">
    <w:name w:val="footnote text"/>
    <w:basedOn w:val="a"/>
    <w:link w:val="aa"/>
    <w:uiPriority w:val="99"/>
    <w:semiHidden/>
    <w:unhideWhenUsed/>
    <w:rsid w:val="00CE5EB6"/>
    <w:pPr>
      <w:spacing w:after="0" w:line="240" w:lineRule="auto"/>
    </w:pPr>
    <w:rPr>
      <w:sz w:val="20"/>
      <w:szCs w:val="20"/>
    </w:rPr>
  </w:style>
  <w:style w:type="character" w:customStyle="1" w:styleId="aa">
    <w:name w:val="Текст сноски Знак"/>
    <w:basedOn w:val="a0"/>
    <w:link w:val="a9"/>
    <w:uiPriority w:val="99"/>
    <w:semiHidden/>
    <w:rsid w:val="00CE5EB6"/>
    <w:rPr>
      <w:sz w:val="20"/>
      <w:szCs w:val="20"/>
    </w:rPr>
  </w:style>
  <w:style w:type="character" w:styleId="ab">
    <w:name w:val="footnote reference"/>
    <w:basedOn w:val="a0"/>
    <w:uiPriority w:val="99"/>
    <w:semiHidden/>
    <w:unhideWhenUsed/>
    <w:rsid w:val="00CE5EB6"/>
    <w:rPr>
      <w:vertAlign w:val="superscript"/>
    </w:rPr>
  </w:style>
  <w:style w:type="character" w:styleId="ac">
    <w:name w:val="Hyperlink"/>
    <w:basedOn w:val="a0"/>
    <w:uiPriority w:val="99"/>
    <w:unhideWhenUsed/>
    <w:rsid w:val="00471B23"/>
    <w:rPr>
      <w:color w:val="0563C1" w:themeColor="hyperlink"/>
      <w:u w:val="single"/>
    </w:rPr>
  </w:style>
  <w:style w:type="paragraph" w:styleId="ad">
    <w:name w:val="Plain Text"/>
    <w:basedOn w:val="a"/>
    <w:link w:val="ae"/>
    <w:uiPriority w:val="99"/>
    <w:unhideWhenUsed/>
    <w:rsid w:val="00471B23"/>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e">
    <w:name w:val="Текст Знак"/>
    <w:basedOn w:val="a0"/>
    <w:link w:val="ad"/>
    <w:uiPriority w:val="99"/>
    <w:rsid w:val="00471B23"/>
    <w:rPr>
      <w:rFonts w:ascii="Consolas" w:eastAsia="Calibri" w:hAnsi="Consolas" w:cs="Arial"/>
      <w:sz w:val="21"/>
      <w:szCs w:val="21"/>
      <w:lang w:eastAsia="ru-RU"/>
    </w:rPr>
  </w:style>
  <w:style w:type="paragraph" w:styleId="af">
    <w:name w:val="List Paragraph"/>
    <w:basedOn w:val="a"/>
    <w:uiPriority w:val="34"/>
    <w:qFormat/>
    <w:rsid w:val="00471B23"/>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character" w:styleId="af0">
    <w:name w:val="annotation reference"/>
    <w:basedOn w:val="a0"/>
    <w:uiPriority w:val="99"/>
    <w:semiHidden/>
    <w:unhideWhenUsed/>
    <w:rsid w:val="00471B23"/>
    <w:rPr>
      <w:sz w:val="16"/>
      <w:szCs w:val="16"/>
    </w:rPr>
  </w:style>
  <w:style w:type="paragraph" w:styleId="af1">
    <w:name w:val="annotation text"/>
    <w:basedOn w:val="a"/>
    <w:link w:val="af2"/>
    <w:uiPriority w:val="99"/>
    <w:semiHidden/>
    <w:unhideWhenUsed/>
    <w:rsid w:val="00471B23"/>
    <w:pPr>
      <w:spacing w:after="200" w:line="240" w:lineRule="auto"/>
    </w:pPr>
    <w:rPr>
      <w:sz w:val="20"/>
      <w:szCs w:val="20"/>
    </w:rPr>
  </w:style>
  <w:style w:type="character" w:customStyle="1" w:styleId="af2">
    <w:name w:val="Текст примечания Знак"/>
    <w:basedOn w:val="a0"/>
    <w:link w:val="af1"/>
    <w:uiPriority w:val="99"/>
    <w:semiHidden/>
    <w:rsid w:val="00471B23"/>
    <w:rPr>
      <w:sz w:val="20"/>
      <w:szCs w:val="20"/>
    </w:rPr>
  </w:style>
  <w:style w:type="paragraph" w:styleId="af3">
    <w:name w:val="annotation subject"/>
    <w:basedOn w:val="af1"/>
    <w:next w:val="af1"/>
    <w:link w:val="af4"/>
    <w:uiPriority w:val="99"/>
    <w:semiHidden/>
    <w:unhideWhenUsed/>
    <w:rsid w:val="00471B23"/>
    <w:rPr>
      <w:b/>
      <w:bCs/>
    </w:rPr>
  </w:style>
  <w:style w:type="character" w:customStyle="1" w:styleId="af4">
    <w:name w:val="Тема примечания Знак"/>
    <w:basedOn w:val="af2"/>
    <w:link w:val="af3"/>
    <w:uiPriority w:val="99"/>
    <w:semiHidden/>
    <w:rsid w:val="00471B23"/>
    <w:rPr>
      <w:b/>
      <w:bCs/>
      <w:sz w:val="20"/>
      <w:szCs w:val="20"/>
    </w:rPr>
  </w:style>
  <w:style w:type="paragraph" w:styleId="af5">
    <w:name w:val="Revision"/>
    <w:hidden/>
    <w:uiPriority w:val="99"/>
    <w:semiHidden/>
    <w:rsid w:val="00471B23"/>
    <w:pPr>
      <w:spacing w:after="0" w:line="240" w:lineRule="auto"/>
    </w:pPr>
  </w:style>
  <w:style w:type="numbering" w:customStyle="1" w:styleId="WWNum2">
    <w:name w:val="WWNum2"/>
    <w:basedOn w:val="a2"/>
    <w:rsid w:val="00471B23"/>
    <w:pPr>
      <w:numPr>
        <w:numId w:val="12"/>
      </w:numPr>
    </w:pPr>
  </w:style>
  <w:style w:type="numbering" w:customStyle="1" w:styleId="WWNum18">
    <w:name w:val="WWNum18"/>
    <w:basedOn w:val="a2"/>
    <w:rsid w:val="00471B23"/>
    <w:pPr>
      <w:numPr>
        <w:numId w:val="1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B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756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7561"/>
    <w:rPr>
      <w:rFonts w:ascii="Segoe UI" w:hAnsi="Segoe UI" w:cs="Segoe UI"/>
      <w:sz w:val="18"/>
      <w:szCs w:val="18"/>
    </w:rPr>
  </w:style>
  <w:style w:type="paragraph" w:styleId="a5">
    <w:name w:val="header"/>
    <w:basedOn w:val="a"/>
    <w:link w:val="a6"/>
    <w:uiPriority w:val="99"/>
    <w:unhideWhenUsed/>
    <w:rsid w:val="00D1756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17561"/>
  </w:style>
  <w:style w:type="paragraph" w:styleId="a7">
    <w:name w:val="footer"/>
    <w:basedOn w:val="a"/>
    <w:link w:val="a8"/>
    <w:uiPriority w:val="99"/>
    <w:unhideWhenUsed/>
    <w:rsid w:val="00D1756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17561"/>
  </w:style>
  <w:style w:type="paragraph" w:styleId="a9">
    <w:name w:val="footnote text"/>
    <w:basedOn w:val="a"/>
    <w:link w:val="aa"/>
    <w:uiPriority w:val="99"/>
    <w:semiHidden/>
    <w:unhideWhenUsed/>
    <w:rsid w:val="00CE5EB6"/>
    <w:pPr>
      <w:spacing w:after="0" w:line="240" w:lineRule="auto"/>
    </w:pPr>
    <w:rPr>
      <w:sz w:val="20"/>
      <w:szCs w:val="20"/>
    </w:rPr>
  </w:style>
  <w:style w:type="character" w:customStyle="1" w:styleId="aa">
    <w:name w:val="Текст сноски Знак"/>
    <w:basedOn w:val="a0"/>
    <w:link w:val="a9"/>
    <w:uiPriority w:val="99"/>
    <w:semiHidden/>
    <w:rsid w:val="00CE5EB6"/>
    <w:rPr>
      <w:sz w:val="20"/>
      <w:szCs w:val="20"/>
    </w:rPr>
  </w:style>
  <w:style w:type="character" w:styleId="ab">
    <w:name w:val="footnote reference"/>
    <w:basedOn w:val="a0"/>
    <w:uiPriority w:val="99"/>
    <w:semiHidden/>
    <w:unhideWhenUsed/>
    <w:rsid w:val="00CE5EB6"/>
    <w:rPr>
      <w:vertAlign w:val="superscript"/>
    </w:rPr>
  </w:style>
  <w:style w:type="character" w:styleId="ac">
    <w:name w:val="Hyperlink"/>
    <w:basedOn w:val="a0"/>
    <w:uiPriority w:val="99"/>
    <w:unhideWhenUsed/>
    <w:rsid w:val="00471B23"/>
    <w:rPr>
      <w:color w:val="0563C1" w:themeColor="hyperlink"/>
      <w:u w:val="single"/>
    </w:rPr>
  </w:style>
  <w:style w:type="paragraph" w:styleId="ad">
    <w:name w:val="Plain Text"/>
    <w:basedOn w:val="a"/>
    <w:link w:val="ae"/>
    <w:uiPriority w:val="99"/>
    <w:unhideWhenUsed/>
    <w:rsid w:val="00471B23"/>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e">
    <w:name w:val="Текст Знак"/>
    <w:basedOn w:val="a0"/>
    <w:link w:val="ad"/>
    <w:uiPriority w:val="99"/>
    <w:rsid w:val="00471B23"/>
    <w:rPr>
      <w:rFonts w:ascii="Consolas" w:eastAsia="Calibri" w:hAnsi="Consolas" w:cs="Arial"/>
      <w:sz w:val="21"/>
      <w:szCs w:val="21"/>
      <w:lang w:eastAsia="ru-RU"/>
    </w:rPr>
  </w:style>
  <w:style w:type="paragraph" w:styleId="af">
    <w:name w:val="List Paragraph"/>
    <w:basedOn w:val="a"/>
    <w:uiPriority w:val="34"/>
    <w:qFormat/>
    <w:rsid w:val="00471B23"/>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character" w:styleId="af0">
    <w:name w:val="annotation reference"/>
    <w:basedOn w:val="a0"/>
    <w:uiPriority w:val="99"/>
    <w:semiHidden/>
    <w:unhideWhenUsed/>
    <w:rsid w:val="00471B23"/>
    <w:rPr>
      <w:sz w:val="16"/>
      <w:szCs w:val="16"/>
    </w:rPr>
  </w:style>
  <w:style w:type="paragraph" w:styleId="af1">
    <w:name w:val="annotation text"/>
    <w:basedOn w:val="a"/>
    <w:link w:val="af2"/>
    <w:uiPriority w:val="99"/>
    <w:semiHidden/>
    <w:unhideWhenUsed/>
    <w:rsid w:val="00471B23"/>
    <w:pPr>
      <w:spacing w:after="200" w:line="240" w:lineRule="auto"/>
    </w:pPr>
    <w:rPr>
      <w:sz w:val="20"/>
      <w:szCs w:val="20"/>
    </w:rPr>
  </w:style>
  <w:style w:type="character" w:customStyle="1" w:styleId="af2">
    <w:name w:val="Текст примечания Знак"/>
    <w:basedOn w:val="a0"/>
    <w:link w:val="af1"/>
    <w:uiPriority w:val="99"/>
    <w:semiHidden/>
    <w:rsid w:val="00471B23"/>
    <w:rPr>
      <w:sz w:val="20"/>
      <w:szCs w:val="20"/>
    </w:rPr>
  </w:style>
  <w:style w:type="paragraph" w:styleId="af3">
    <w:name w:val="annotation subject"/>
    <w:basedOn w:val="af1"/>
    <w:next w:val="af1"/>
    <w:link w:val="af4"/>
    <w:uiPriority w:val="99"/>
    <w:semiHidden/>
    <w:unhideWhenUsed/>
    <w:rsid w:val="00471B23"/>
    <w:rPr>
      <w:b/>
      <w:bCs/>
    </w:rPr>
  </w:style>
  <w:style w:type="character" w:customStyle="1" w:styleId="af4">
    <w:name w:val="Тема примечания Знак"/>
    <w:basedOn w:val="af2"/>
    <w:link w:val="af3"/>
    <w:uiPriority w:val="99"/>
    <w:semiHidden/>
    <w:rsid w:val="00471B23"/>
    <w:rPr>
      <w:b/>
      <w:bCs/>
      <w:sz w:val="20"/>
      <w:szCs w:val="20"/>
    </w:rPr>
  </w:style>
  <w:style w:type="paragraph" w:styleId="af5">
    <w:name w:val="Revision"/>
    <w:hidden/>
    <w:uiPriority w:val="99"/>
    <w:semiHidden/>
    <w:rsid w:val="00471B23"/>
    <w:pPr>
      <w:spacing w:after="0" w:line="240" w:lineRule="auto"/>
    </w:pPr>
  </w:style>
  <w:style w:type="numbering" w:customStyle="1" w:styleId="WWNum2">
    <w:name w:val="WWNum2"/>
    <w:basedOn w:val="a2"/>
    <w:rsid w:val="00471B23"/>
    <w:pPr>
      <w:numPr>
        <w:numId w:val="12"/>
      </w:numPr>
    </w:pPr>
  </w:style>
  <w:style w:type="numbering" w:customStyle="1" w:styleId="WWNum18">
    <w:name w:val="WWNum18"/>
    <w:basedOn w:val="a2"/>
    <w:rsid w:val="00471B23"/>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674729">
      <w:bodyDiv w:val="1"/>
      <w:marLeft w:val="0"/>
      <w:marRight w:val="0"/>
      <w:marTop w:val="0"/>
      <w:marBottom w:val="0"/>
      <w:divBdr>
        <w:top w:val="none" w:sz="0" w:space="0" w:color="auto"/>
        <w:left w:val="none" w:sz="0" w:space="0" w:color="auto"/>
        <w:bottom w:val="none" w:sz="0" w:space="0" w:color="auto"/>
        <w:right w:val="none" w:sz="0" w:space="0" w:color="auto"/>
      </w:divBdr>
    </w:div>
    <w:div w:id="203607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tilovo.lenobl.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putilovo.lenobl.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4C738-A795-4B9F-9C5C-DD5D3449F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26196</Words>
  <Characters>149322</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dc:creator>
  <cp:lastModifiedBy> </cp:lastModifiedBy>
  <cp:revision>17</cp:revision>
  <cp:lastPrinted>2023-03-27T11:41:00Z</cp:lastPrinted>
  <dcterms:created xsi:type="dcterms:W3CDTF">2023-03-14T06:34:00Z</dcterms:created>
  <dcterms:modified xsi:type="dcterms:W3CDTF">2023-05-22T11:29:00Z</dcterms:modified>
</cp:coreProperties>
</file>