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707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45ACD02" wp14:editId="0A77ACC2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ПУТИЛОВСКОЕ СЕЛЬСКОЕ ПОСЕЛЕНИЕ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2707A">
        <w:rPr>
          <w:rFonts w:ascii="Times New Roman" w:eastAsia="Times New Roman" w:hAnsi="Times New Roman" w:cs="Times New Roman"/>
          <w:b/>
          <w:sz w:val="32"/>
          <w:szCs w:val="32"/>
        </w:rPr>
        <w:t>Р Е Ш Е Н И Е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707A">
        <w:rPr>
          <w:rFonts w:ascii="Times New Roman" w:eastAsia="Times New Roman" w:hAnsi="Times New Roman" w:cs="Times New Roman"/>
          <w:b/>
          <w:sz w:val="24"/>
          <w:szCs w:val="24"/>
        </w:rPr>
        <w:t xml:space="preserve">от  </w:t>
      </w:r>
      <w:r w:rsidR="002D6960">
        <w:rPr>
          <w:rFonts w:ascii="Times New Roman" w:eastAsia="Times New Roman" w:hAnsi="Times New Roman" w:cs="Times New Roman"/>
          <w:b/>
          <w:sz w:val="24"/>
          <w:szCs w:val="24"/>
        </w:rPr>
        <w:t>15 ноября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2018  года  №</w:t>
      </w:r>
      <w:r w:rsidR="002D6960">
        <w:rPr>
          <w:rFonts w:ascii="Times New Roman" w:eastAsia="Times New Roman" w:hAnsi="Times New Roman" w:cs="Times New Roman"/>
          <w:b/>
          <w:sz w:val="24"/>
          <w:szCs w:val="24"/>
        </w:rPr>
        <w:t xml:space="preserve"> 26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707A" w:rsidRDefault="00E2707A" w:rsidP="001E03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07A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Перечня муниципального имущества,</w:t>
      </w:r>
      <w:r w:rsidR="001E03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E6A9B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свободного от прав т</w:t>
      </w:r>
      <w:r w:rsidRPr="00E2707A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DE6A9B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E2707A">
        <w:rPr>
          <w:rFonts w:ascii="Times New Roman" w:eastAsia="Times New Roman" w:hAnsi="Times New Roman" w:cs="Times New Roman"/>
          <w:b/>
          <w:bCs/>
          <w:sz w:val="24"/>
          <w:szCs w:val="24"/>
        </w:rPr>
        <w:t>тьих лиц, за исключением имущественных прав субъектов малого и среднего предпринимательства</w:t>
      </w:r>
    </w:p>
    <w:p w:rsidR="00E2707A" w:rsidRPr="00E2707A" w:rsidRDefault="00E2707A" w:rsidP="00E2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0308" w:rsidRDefault="001E0308" w:rsidP="00E2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поддержки малого и среднего предпринимательства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части 4 статьи 18  Федерального закона от 24 июля 2007 года № 209 ФЗ «О развитии малого и среднего предпринимательства в Российской Федерации»,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 xml:space="preserve"> приказа Министерства Экономического развития РФ от 20.04.2016 № 264 «Об утверждении порядка предоставления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</w:t>
      </w:r>
      <w:r w:rsidR="00D96D00">
        <w:rPr>
          <w:rFonts w:ascii="Times New Roman" w:eastAsia="Times New Roman" w:hAnsi="Times New Roman" w:cs="Times New Roman"/>
          <w:sz w:val="28"/>
          <w:szCs w:val="28"/>
        </w:rPr>
        <w:t xml:space="preserve"> «Федеральная корпорация по развитию малого и среднего предпринимательства», формы представления и состава таких сведений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6D0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методическими рекомендациями 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предпринимательства, утвержденными решением Совета директоров АО «Корпорация «МСП» 17.04.2017,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МО Путиловское сельское поселение</w:t>
      </w:r>
    </w:p>
    <w:p w:rsidR="0060059B" w:rsidRDefault="001E0308" w:rsidP="00600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>овет депутатов МО Путиловское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</w:t>
      </w:r>
      <w:r w:rsidR="00E2707A" w:rsidRPr="00E2707A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DE6A9B" w:rsidRPr="0060059B" w:rsidRDefault="00D96D00" w:rsidP="006005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9B">
        <w:rPr>
          <w:rFonts w:ascii="Times New Roman" w:eastAsia="Times New Roman" w:hAnsi="Times New Roman" w:cs="Times New Roman"/>
          <w:sz w:val="28"/>
          <w:szCs w:val="28"/>
        </w:rPr>
        <w:t>Утвердить перечень муниципального имущества, свободного от прав третьих лиц, за исключением имущественных прав субъектов малого и среднего предпринимательства в соответствии с приложением.</w:t>
      </w:r>
    </w:p>
    <w:p w:rsidR="0060059B" w:rsidRPr="0060059B" w:rsidRDefault="0060059B" w:rsidP="006005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9B">
        <w:rPr>
          <w:rFonts w:ascii="Times New Roman" w:eastAsia="Times New Roman" w:hAnsi="Times New Roman" w:cs="Times New Roman"/>
          <w:sz w:val="28"/>
          <w:szCs w:val="28"/>
        </w:rPr>
        <w:t>Решение совета депутатов от 28 апреля 2009 года № 14 считать утратившим силу.</w:t>
      </w:r>
    </w:p>
    <w:p w:rsidR="00E2707A" w:rsidRPr="00E2707A" w:rsidRDefault="0060059B" w:rsidP="00E2707A">
      <w:pPr>
        <w:spacing w:after="0" w:line="240" w:lineRule="auto"/>
        <w:ind w:left="-1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E2707A" w:rsidRPr="00E2707A" w:rsidRDefault="00E2707A" w:rsidP="00E2707A">
      <w:pPr>
        <w:spacing w:after="0" w:line="240" w:lineRule="auto"/>
        <w:ind w:left="-1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07A" w:rsidRPr="00E2707A" w:rsidRDefault="00E2707A" w:rsidP="00E27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sz w:val="28"/>
          <w:szCs w:val="28"/>
        </w:rPr>
        <w:t>Глава  МО</w:t>
      </w:r>
      <w:r w:rsidR="007E6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07A">
        <w:rPr>
          <w:rFonts w:ascii="Times New Roman" w:eastAsia="Times New Roman" w:hAnsi="Times New Roman" w:cs="Times New Roman"/>
          <w:sz w:val="28"/>
          <w:szCs w:val="28"/>
        </w:rPr>
        <w:t>Путиловское сельское поселение</w:t>
      </w:r>
      <w:r w:rsidR="0060059B">
        <w:rPr>
          <w:rFonts w:ascii="Times New Roman" w:eastAsia="Times New Roman" w:hAnsi="Times New Roman" w:cs="Times New Roman"/>
          <w:sz w:val="28"/>
          <w:szCs w:val="28"/>
        </w:rPr>
        <w:tab/>
      </w:r>
      <w:r w:rsidR="0060059B">
        <w:rPr>
          <w:rFonts w:ascii="Times New Roman" w:eastAsia="Times New Roman" w:hAnsi="Times New Roman" w:cs="Times New Roman"/>
          <w:sz w:val="28"/>
          <w:szCs w:val="28"/>
        </w:rPr>
        <w:tab/>
      </w:r>
      <w:r w:rsidR="0060059B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E2707A">
        <w:rPr>
          <w:rFonts w:ascii="Times New Roman" w:eastAsia="Times New Roman" w:hAnsi="Times New Roman" w:cs="Times New Roman"/>
          <w:sz w:val="28"/>
          <w:szCs w:val="28"/>
        </w:rPr>
        <w:t>В.И.Егорихин</w:t>
      </w: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D790F" w:rsidRDefault="003D790F" w:rsidP="003D7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707A">
        <w:rPr>
          <w:rFonts w:ascii="Times New Roman" w:eastAsia="Times New Roman" w:hAnsi="Times New Roman" w:cs="Times New Roman"/>
          <w:sz w:val="18"/>
          <w:szCs w:val="18"/>
        </w:rPr>
        <w:t>Разослано: дело, в прокуратуру,  администрация МО Путиловское сельское поселение</w:t>
      </w: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50C" w:rsidRPr="003A250C" w:rsidRDefault="003A250C" w:rsidP="003A2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250C">
        <w:rPr>
          <w:rFonts w:ascii="Times New Roman" w:hAnsi="Times New Roman" w:cs="Times New Roman"/>
          <w:b/>
          <w:sz w:val="24"/>
          <w:szCs w:val="24"/>
        </w:rPr>
        <w:lastRenderedPageBreak/>
        <w:t>Перечень муниципального имущества, свободного от прав третьих лиц, за исключением имущественных прав субъектов малого и среднего предпринимательства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"/>
        <w:gridCol w:w="893"/>
        <w:gridCol w:w="1505"/>
        <w:gridCol w:w="1276"/>
        <w:gridCol w:w="1247"/>
        <w:gridCol w:w="1493"/>
        <w:gridCol w:w="823"/>
        <w:gridCol w:w="904"/>
        <w:gridCol w:w="1304"/>
        <w:gridCol w:w="854"/>
        <w:gridCol w:w="921"/>
        <w:gridCol w:w="1224"/>
        <w:gridCol w:w="867"/>
        <w:gridCol w:w="893"/>
      </w:tblGrid>
      <w:tr w:rsidR="003A250C" w:rsidRPr="00427C7E" w:rsidTr="00DE65EB">
        <w:trPr>
          <w:trHeight w:val="375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 в реестре имущест-ва</w:t>
            </w: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4126" w:type="pct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Структурированный адрес объекта</w:t>
            </w:r>
          </w:p>
        </w:tc>
      </w:tr>
      <w:tr w:rsidR="003A250C" w:rsidRPr="00427C7E" w:rsidTr="00DE65EB">
        <w:trPr>
          <w:trHeight w:val="57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26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26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Наименова-ние субъекта Российской Федерации</w:t>
            </w: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муници- пального района / городского округа / внутри-городского округа территории города федерально-го значения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городского поселения / сельского поселения/ внутригородского района городского округа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населен-ного пункта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Наиме-нование населен-ного пункта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элемента планировочной структуры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Наиме-нование элемента плани-ровоч-ной структу-ры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 дома (включая литеру)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и номер корпуса, строения, владения</w:t>
            </w: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76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427C7E" w:rsidTr="00DE65EB">
        <w:trPr>
          <w:trHeight w:val="180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Игнашкиных,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Игнашкиныхх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</w:tbl>
    <w:p w:rsidR="003A250C" w:rsidRDefault="003A250C" w:rsidP="003A250C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56"/>
        <w:gridCol w:w="1248"/>
        <w:gridCol w:w="1365"/>
        <w:gridCol w:w="1637"/>
        <w:gridCol w:w="1523"/>
        <w:gridCol w:w="1157"/>
        <w:gridCol w:w="1151"/>
        <w:gridCol w:w="1338"/>
        <w:gridCol w:w="767"/>
        <w:gridCol w:w="577"/>
        <w:gridCol w:w="571"/>
        <w:gridCol w:w="574"/>
        <w:gridCol w:w="577"/>
        <w:gridCol w:w="703"/>
      </w:tblGrid>
      <w:tr w:rsidR="003A250C" w:rsidRPr="00CB144E" w:rsidTr="00DE65EB">
        <w:trPr>
          <w:trHeight w:val="375"/>
        </w:trPr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 недвижимости; движимое имущество</w:t>
            </w:r>
          </w:p>
        </w:tc>
        <w:tc>
          <w:tcPr>
            <w:tcW w:w="32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недвижимом имуществе или его части</w:t>
            </w:r>
          </w:p>
        </w:tc>
        <w:tc>
          <w:tcPr>
            <w:tcW w:w="128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движимом имуществе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11</w:t>
            </w:r>
          </w:p>
        </w:tc>
      </w:tr>
      <w:tr w:rsidR="003A250C" w:rsidRPr="00CB144E" w:rsidTr="00DE65EB">
        <w:trPr>
          <w:trHeight w:val="570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Кадастровый номер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7</w:t>
            </w:r>
          </w:p>
        </w:tc>
        <w:tc>
          <w:tcPr>
            <w:tcW w:w="5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Номер части объекта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недвижимости согласно сведениям государственного кадастра недвижимости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Основная характеристика объекта недвижимости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объекта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учета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28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Государственный регистрационный знак (при наличии)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Марка, модель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76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00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47-47-20/014/2012-092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условный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1,17,18,19,20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47-47-20/014/2012-096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условный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25,26,31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условный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6,16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22,23,24,32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36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3A250C" w:rsidRDefault="003A250C" w:rsidP="003A250C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32"/>
        <w:gridCol w:w="1078"/>
        <w:gridCol w:w="879"/>
        <w:gridCol w:w="783"/>
        <w:gridCol w:w="878"/>
        <w:gridCol w:w="1682"/>
        <w:gridCol w:w="1173"/>
        <w:gridCol w:w="1099"/>
        <w:gridCol w:w="878"/>
        <w:gridCol w:w="878"/>
        <w:gridCol w:w="1003"/>
        <w:gridCol w:w="1135"/>
        <w:gridCol w:w="877"/>
        <w:gridCol w:w="641"/>
        <w:gridCol w:w="628"/>
      </w:tblGrid>
      <w:tr w:rsidR="003A250C" w:rsidRPr="00CB144E" w:rsidTr="00DE65EB">
        <w:trPr>
          <w:trHeight w:val="375"/>
        </w:trPr>
        <w:tc>
          <w:tcPr>
            <w:tcW w:w="35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праве аренды или безвозмездного пользования имуществом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Указать одно из значений:  в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перечне  (изменениях в перечни)</w:t>
            </w:r>
          </w:p>
        </w:tc>
        <w:tc>
          <w:tcPr>
            <w:tcW w:w="108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Сведения о правовом акте, в соответствии с которым имущество включено в перечень (изменены сведения об имуществе в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перечне)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14</w:t>
            </w:r>
          </w:p>
        </w:tc>
      </w:tr>
      <w:tr w:rsidR="003A250C" w:rsidRPr="00CB144E" w:rsidTr="00DE65EB">
        <w:trPr>
          <w:trHeight w:val="570"/>
        </w:trPr>
        <w:tc>
          <w:tcPr>
            <w:tcW w:w="16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9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субъекта малого и среднего предпринимательства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10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Правообладатель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основание</w:t>
            </w:r>
          </w:p>
        </w:tc>
        <w:tc>
          <w:tcPr>
            <w:tcW w:w="13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Правообладатель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основание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</w:t>
            </w: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наиме-нование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заключе-ния договора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Полное наиме-нование 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заключе-ния договора 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765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Сельскохозяйственный производственный кооператив "Дальняя Поляна"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1024701329795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4706002857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15.04.2008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 депутатов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апреля 2009 года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Миронов Евгений Анатольевич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781002324066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04.10.2005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 депутатов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апреля 2009 года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Волховское районное потребительское общество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1024700530535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4702007646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14.12.2016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15.12.2021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Малашевская Инна Валентиновна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470600487350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20.06.2018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19.06.2022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Колбасов Игорь Анатольевич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470602192111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05.12.2017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04.12.2022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</w:tr>
    </w:tbl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Pr="00427C7E" w:rsidRDefault="003A250C" w:rsidP="003A250C">
      <w:pPr>
        <w:rPr>
          <w:b/>
        </w:rPr>
      </w:pPr>
    </w:p>
    <w:p w:rsidR="0060059B" w:rsidRPr="0060059B" w:rsidRDefault="0060059B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2707A" w:rsidRPr="00E2707A" w:rsidRDefault="00E2707A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2AC8" w:rsidRPr="00E2707A" w:rsidRDefault="004A2AC8" w:rsidP="00E2707A"/>
    <w:sectPr w:rsidR="004A2AC8" w:rsidRPr="00E2707A" w:rsidSect="003D790F">
      <w:footerReference w:type="default" r:id="rId9"/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23" w:rsidRDefault="00BA1D23" w:rsidP="003A250C">
      <w:pPr>
        <w:spacing w:after="0" w:line="240" w:lineRule="auto"/>
      </w:pPr>
      <w:r>
        <w:separator/>
      </w:r>
    </w:p>
  </w:endnote>
  <w:endnote w:type="continuationSeparator" w:id="0">
    <w:p w:rsidR="00BA1D23" w:rsidRDefault="00BA1D23" w:rsidP="003A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1547"/>
      <w:docPartObj>
        <w:docPartGallery w:val="Page Numbers (Bottom of Page)"/>
        <w:docPartUnique/>
      </w:docPartObj>
    </w:sdtPr>
    <w:sdtEndPr/>
    <w:sdtContent>
      <w:p w:rsidR="003A250C" w:rsidRDefault="00BA1D2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90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A250C" w:rsidRDefault="003A25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23" w:rsidRDefault="00BA1D23" w:rsidP="003A250C">
      <w:pPr>
        <w:spacing w:after="0" w:line="240" w:lineRule="auto"/>
      </w:pPr>
      <w:r>
        <w:separator/>
      </w:r>
    </w:p>
  </w:footnote>
  <w:footnote w:type="continuationSeparator" w:id="0">
    <w:p w:rsidR="00BA1D23" w:rsidRDefault="00BA1D23" w:rsidP="003A2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62A"/>
    <w:multiLevelType w:val="hybridMultilevel"/>
    <w:tmpl w:val="9ECEEC68"/>
    <w:lvl w:ilvl="0" w:tplc="6292E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501843"/>
    <w:multiLevelType w:val="hybridMultilevel"/>
    <w:tmpl w:val="586ECD88"/>
    <w:lvl w:ilvl="0" w:tplc="5F0851DC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707A"/>
    <w:rsid w:val="001E0308"/>
    <w:rsid w:val="002D6960"/>
    <w:rsid w:val="003A250C"/>
    <w:rsid w:val="003D790F"/>
    <w:rsid w:val="00416F88"/>
    <w:rsid w:val="004A2AC8"/>
    <w:rsid w:val="0060059B"/>
    <w:rsid w:val="007E6B0A"/>
    <w:rsid w:val="007E7D6B"/>
    <w:rsid w:val="009822CA"/>
    <w:rsid w:val="009E46CC"/>
    <w:rsid w:val="00B86D84"/>
    <w:rsid w:val="00BA1D23"/>
    <w:rsid w:val="00C0310B"/>
    <w:rsid w:val="00D96D00"/>
    <w:rsid w:val="00DA59D5"/>
    <w:rsid w:val="00DE6A9B"/>
    <w:rsid w:val="00E2707A"/>
    <w:rsid w:val="00FD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6D0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A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250C"/>
  </w:style>
  <w:style w:type="paragraph" w:styleId="a8">
    <w:name w:val="footer"/>
    <w:basedOn w:val="a"/>
    <w:link w:val="a9"/>
    <w:uiPriority w:val="99"/>
    <w:unhideWhenUsed/>
    <w:rsid w:val="003A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10</cp:revision>
  <cp:lastPrinted>2021-06-24T09:09:00Z</cp:lastPrinted>
  <dcterms:created xsi:type="dcterms:W3CDTF">2018-07-12T08:24:00Z</dcterms:created>
  <dcterms:modified xsi:type="dcterms:W3CDTF">2021-06-24T09:09:00Z</dcterms:modified>
</cp:coreProperties>
</file>