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9B" w:rsidRDefault="00613F9B" w:rsidP="00613F9B">
      <w:pPr>
        <w:spacing w:line="360" w:lineRule="auto"/>
        <w:ind w:firstLine="720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>Меры поддержки, предоставляемые будущим мамам Отделением СФР по Санкт-Петербургу и Ленинградской области в 2025 году</w:t>
      </w:r>
    </w:p>
    <w:p w:rsidR="00613F9B" w:rsidRDefault="00613F9B" w:rsidP="00613F9B">
      <w:pPr>
        <w:spacing w:line="360" w:lineRule="auto"/>
        <w:ind w:firstLine="720"/>
        <w:jc w:val="both"/>
        <w:rPr>
          <w:rFonts w:cs="Times New Roman"/>
          <w:b/>
          <w:color w:val="auto"/>
        </w:rPr>
      </w:pPr>
    </w:p>
    <w:p w:rsidR="00613F9B" w:rsidRPr="00613F9B" w:rsidRDefault="00613F9B" w:rsidP="00613F9B">
      <w:pPr>
        <w:spacing w:line="360" w:lineRule="auto"/>
        <w:ind w:firstLine="720"/>
        <w:jc w:val="both"/>
        <w:rPr>
          <w:rFonts w:cs="Times New Roman"/>
          <w:color w:val="auto"/>
          <w:sz w:val="28"/>
          <w:szCs w:val="28"/>
        </w:rPr>
      </w:pPr>
      <w:r w:rsidRPr="00613F9B">
        <w:rPr>
          <w:rFonts w:cs="Times New Roman"/>
          <w:color w:val="auto"/>
          <w:sz w:val="28"/>
          <w:szCs w:val="28"/>
        </w:rPr>
        <w:t>В 2025 году вступили в силу некоторые изменения в выплатах социальных пособий на детей и беременных женщин. Рассказываем, какие меры поддержки полагаются этим категориям населения региона.</w:t>
      </w:r>
    </w:p>
    <w:p w:rsidR="00613F9B" w:rsidRPr="00613F9B" w:rsidRDefault="00613F9B" w:rsidP="00613F9B">
      <w:pPr>
        <w:spacing w:line="360" w:lineRule="auto"/>
        <w:ind w:firstLine="720"/>
        <w:jc w:val="both"/>
        <w:rPr>
          <w:rFonts w:cs="Times New Roman"/>
          <w:color w:val="auto"/>
          <w:sz w:val="28"/>
          <w:szCs w:val="28"/>
        </w:rPr>
      </w:pPr>
      <w:r w:rsidRPr="00613F9B">
        <w:rPr>
          <w:rFonts w:cs="Times New Roman"/>
          <w:color w:val="auto"/>
          <w:sz w:val="28"/>
          <w:szCs w:val="28"/>
        </w:rPr>
        <w:t xml:space="preserve">Поддержка будущих мам от Отделения Социального фонда по Санкт-Петербургу и Ленинградской области начинается еще на этапе подготовки к пополнению семьи. Если женщина встанет на учет в ранние сроки беременности (до 12 недель), она может претендовать на получение единого пособия для беременных. Сумма выплаты зависит от имущества и дохода семьи, и может составлять 50%, 75% или 100% прожиточного минимума </w:t>
      </w:r>
      <w:proofErr w:type="gramStart"/>
      <w:r w:rsidRPr="00613F9B">
        <w:rPr>
          <w:rFonts w:cs="Times New Roman"/>
          <w:color w:val="auto"/>
          <w:sz w:val="28"/>
          <w:szCs w:val="28"/>
        </w:rPr>
        <w:t>на</w:t>
      </w:r>
      <w:proofErr w:type="gramEnd"/>
      <w:r w:rsidRPr="00613F9B">
        <w:rPr>
          <w:rFonts w:cs="Times New Roman"/>
          <w:color w:val="auto"/>
          <w:sz w:val="28"/>
          <w:szCs w:val="28"/>
        </w:rPr>
        <w:t xml:space="preserve"> трудоспособного в регионе. В 2025 году в Санкт-Петербурге максимальный размер пособия для беременных женщин составляет 21 069 рублей, в Ленинградской области – 20 682 рублей.</w:t>
      </w:r>
    </w:p>
    <w:p w:rsidR="00613F9B" w:rsidRPr="00613F9B" w:rsidRDefault="00613F9B" w:rsidP="00613F9B">
      <w:pPr>
        <w:spacing w:line="360" w:lineRule="auto"/>
        <w:ind w:firstLine="720"/>
        <w:jc w:val="both"/>
        <w:rPr>
          <w:rFonts w:cs="Times New Roman"/>
          <w:color w:val="212121"/>
          <w:sz w:val="28"/>
          <w:szCs w:val="28"/>
          <w:shd w:val="clear" w:color="auto" w:fill="FFFFFF"/>
        </w:rPr>
      </w:pPr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>Для получения выплаты нужно подать </w:t>
      </w:r>
      <w:hyperlink r:id="rId5" w:history="1">
        <w:r w:rsidRPr="00613F9B">
          <w:rPr>
            <w:rStyle w:val="a3"/>
            <w:rFonts w:cs="Times New Roman"/>
            <w:color w:val="212121"/>
            <w:sz w:val="28"/>
            <w:szCs w:val="28"/>
            <w:shd w:val="clear" w:color="auto" w:fill="FFFFFF"/>
          </w:rPr>
          <w:t>заявление</w:t>
        </w:r>
      </w:hyperlink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 xml:space="preserve"> через портал </w:t>
      </w:r>
      <w:proofErr w:type="spellStart"/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>госуслуг</w:t>
      </w:r>
      <w:proofErr w:type="spellEnd"/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 xml:space="preserve">, либо обратиться в клиентскую службу регионального Отделения </w:t>
      </w:r>
      <w:proofErr w:type="spellStart"/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>Соцфонда</w:t>
      </w:r>
      <w:proofErr w:type="spellEnd"/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 xml:space="preserve">. Никаких дополнительных документов собирать не понадобится: все необходимое региональное Отделение СФР самостоятельно запросит в соответствующих органах и организациях. </w:t>
      </w:r>
    </w:p>
    <w:p w:rsidR="00613F9B" w:rsidRPr="00613F9B" w:rsidRDefault="00613F9B" w:rsidP="00613F9B">
      <w:pPr>
        <w:spacing w:line="360" w:lineRule="auto"/>
        <w:ind w:firstLine="720"/>
        <w:jc w:val="both"/>
        <w:rPr>
          <w:rFonts w:cs="Times New Roman"/>
          <w:color w:val="auto"/>
          <w:sz w:val="28"/>
          <w:szCs w:val="28"/>
        </w:rPr>
      </w:pPr>
      <w:r w:rsidRPr="00613F9B">
        <w:rPr>
          <w:rFonts w:eastAsia="Times New Roman" w:cs="Times New Roman"/>
          <w:color w:val="212121"/>
          <w:sz w:val="28"/>
          <w:szCs w:val="28"/>
        </w:rPr>
        <w:t>Решение о назначении пособия выносится в течение 10 рабочих дней со дня регистрации заявления. Первое перечисление сре</w:t>
      </w:r>
      <w:proofErr w:type="gramStart"/>
      <w:r w:rsidRPr="00613F9B">
        <w:rPr>
          <w:rFonts w:eastAsia="Times New Roman" w:cs="Times New Roman"/>
          <w:color w:val="212121"/>
          <w:sz w:val="28"/>
          <w:szCs w:val="28"/>
        </w:rPr>
        <w:t>дств пр</w:t>
      </w:r>
      <w:proofErr w:type="gramEnd"/>
      <w:r w:rsidRPr="00613F9B">
        <w:rPr>
          <w:rFonts w:eastAsia="Times New Roman" w:cs="Times New Roman"/>
          <w:color w:val="212121"/>
          <w:sz w:val="28"/>
          <w:szCs w:val="28"/>
        </w:rPr>
        <w:t>оисходит в течение 5 рабочих дней после принятия решения о назначении выплаты. В дальнейшем средства перечисляются с 1-го по 25-ое число месяца, следующего за месяцем, за который выплачивается пособие. </w:t>
      </w:r>
    </w:p>
    <w:p w:rsidR="00613F9B" w:rsidRPr="00613F9B" w:rsidRDefault="00613F9B" w:rsidP="00613F9B">
      <w:pPr>
        <w:spacing w:line="360" w:lineRule="auto"/>
        <w:ind w:firstLine="720"/>
        <w:jc w:val="both"/>
        <w:rPr>
          <w:rFonts w:cs="Times New Roman"/>
          <w:color w:val="212121"/>
          <w:sz w:val="28"/>
          <w:szCs w:val="28"/>
          <w:shd w:val="clear" w:color="auto" w:fill="FFFFFF"/>
        </w:rPr>
      </w:pPr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 xml:space="preserve">Также Отделение Социального фонда России по Санкт-Петербургу и Ленинградской области оплачивает услуги по родовым сертификатам, дающим женщине право выбрать медицинскую организацию для наблюдения во время беременности, родов и медицинских осмотров ребенка в первый год его жизни. </w:t>
      </w:r>
    </w:p>
    <w:p w:rsidR="00613F9B" w:rsidRPr="00613F9B" w:rsidRDefault="00613F9B" w:rsidP="00613F9B">
      <w:pPr>
        <w:spacing w:line="360" w:lineRule="auto"/>
        <w:ind w:firstLine="720"/>
        <w:jc w:val="both"/>
        <w:rPr>
          <w:rFonts w:cs="Times New Roman"/>
          <w:color w:val="212121"/>
          <w:sz w:val="28"/>
          <w:szCs w:val="28"/>
          <w:shd w:val="clear" w:color="auto" w:fill="FFFFFF"/>
        </w:rPr>
      </w:pPr>
    </w:p>
    <w:p w:rsidR="00613F9B" w:rsidRPr="00613F9B" w:rsidRDefault="00613F9B" w:rsidP="00613F9B">
      <w:pPr>
        <w:spacing w:line="360" w:lineRule="auto"/>
        <w:ind w:firstLine="720"/>
        <w:jc w:val="both"/>
        <w:rPr>
          <w:rFonts w:eastAsia="Times New Roman" w:cs="Times New Roman"/>
          <w:color w:val="212121"/>
          <w:sz w:val="28"/>
          <w:szCs w:val="28"/>
        </w:rPr>
      </w:pPr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 xml:space="preserve">Этот электронный документ формируется при первом обращении будущей мамы в женскую консультацию. Оформить его также можно в </w:t>
      </w:r>
      <w:r w:rsidRPr="00613F9B">
        <w:rPr>
          <w:rFonts w:eastAsia="Times New Roman" w:cs="Times New Roman"/>
          <w:color w:val="212121"/>
          <w:sz w:val="28"/>
          <w:szCs w:val="28"/>
        </w:rPr>
        <w:t xml:space="preserve">роддоме или детской поликлинике, где будут проводиться профилактические осмотры ребенка. </w:t>
      </w:r>
      <w:r w:rsidRPr="00613F9B">
        <w:rPr>
          <w:rFonts w:cs="Times New Roman"/>
          <w:color w:val="212121"/>
          <w:sz w:val="28"/>
          <w:szCs w:val="28"/>
          <w:shd w:val="clear" w:color="auto" w:fill="FFFFFF"/>
        </w:rPr>
        <w:t>Стоимость родового сертификата составляет 12 тысяч рублей. Обналичить эти средства нельзя, они напрямую перечисляются медицинским организациям региональным Отделением СФР.</w:t>
      </w:r>
    </w:p>
    <w:p w:rsidR="00613F9B" w:rsidRPr="00613F9B" w:rsidRDefault="00613F9B" w:rsidP="00613F9B">
      <w:pPr>
        <w:spacing w:line="360" w:lineRule="auto"/>
        <w:ind w:firstLine="720"/>
        <w:jc w:val="both"/>
        <w:rPr>
          <w:rFonts w:eastAsia="Times New Roman" w:cs="Times New Roman"/>
          <w:color w:val="212121"/>
          <w:sz w:val="28"/>
          <w:szCs w:val="28"/>
        </w:rPr>
      </w:pPr>
      <w:r w:rsidRPr="00613F9B">
        <w:rPr>
          <w:rFonts w:eastAsia="Times New Roman" w:cs="Times New Roman"/>
          <w:color w:val="212121"/>
          <w:sz w:val="28"/>
          <w:szCs w:val="28"/>
        </w:rPr>
        <w:t xml:space="preserve">По этому документу женщине в период беременности оплачивается медицинская помощь, оказанная амбулаторно, помощь во время родов и в послеродовой период, услуги по правовой, психологической и </w:t>
      </w:r>
      <w:proofErr w:type="gramStart"/>
      <w:r w:rsidRPr="00613F9B">
        <w:rPr>
          <w:rFonts w:eastAsia="Times New Roman" w:cs="Times New Roman"/>
          <w:color w:val="212121"/>
          <w:sz w:val="28"/>
          <w:szCs w:val="28"/>
        </w:rPr>
        <w:t>медико-социальной</w:t>
      </w:r>
      <w:proofErr w:type="gramEnd"/>
      <w:r w:rsidRPr="00613F9B">
        <w:rPr>
          <w:rFonts w:eastAsia="Times New Roman" w:cs="Times New Roman"/>
          <w:color w:val="212121"/>
          <w:sz w:val="28"/>
          <w:szCs w:val="28"/>
        </w:rPr>
        <w:t xml:space="preserve"> помощи, а также расходы на профилактические медицинские осмотры ребенка в первый год жизни.</w:t>
      </w:r>
    </w:p>
    <w:p w:rsidR="00613F9B" w:rsidRPr="00613F9B" w:rsidRDefault="00613F9B" w:rsidP="00613F9B">
      <w:pPr>
        <w:spacing w:line="360" w:lineRule="auto"/>
        <w:ind w:firstLine="720"/>
        <w:jc w:val="both"/>
        <w:rPr>
          <w:rFonts w:cs="Times New Roman"/>
          <w:color w:val="auto"/>
          <w:sz w:val="28"/>
          <w:szCs w:val="28"/>
        </w:rPr>
      </w:pPr>
      <w:r w:rsidRPr="00613F9B">
        <w:rPr>
          <w:rFonts w:eastAsia="Times New Roman" w:cs="Times New Roman"/>
          <w:color w:val="212121"/>
          <w:sz w:val="28"/>
          <w:szCs w:val="28"/>
        </w:rPr>
        <w:t>В 2024 году Отделение СФР по СПб и ЛО оплатило услуги по Родовым сертификатам более 42 тысяч жительниц города и области. Объем перечисленных средств за медицинскую помощь в период беременности и родов для медучреждений региона составил свыше 220 миллионов рублей.</w:t>
      </w:r>
    </w:p>
    <w:p w:rsidR="00613F9B" w:rsidRDefault="00613F9B" w:rsidP="00613F9B">
      <w:pPr>
        <w:spacing w:line="360" w:lineRule="auto"/>
        <w:ind w:firstLine="720"/>
        <w:jc w:val="both"/>
        <w:rPr>
          <w:rFonts w:cs="Times New Roman"/>
          <w:color w:val="auto"/>
          <w:sz w:val="28"/>
          <w:szCs w:val="28"/>
        </w:rPr>
      </w:pPr>
      <w:r w:rsidRPr="00613F9B">
        <w:rPr>
          <w:rFonts w:cs="Times New Roman"/>
          <w:color w:val="auto"/>
          <w:sz w:val="28"/>
          <w:szCs w:val="28"/>
        </w:rPr>
        <w:t xml:space="preserve">Дополнительная информация в клиентских службах и на сайте регионального Отделения СФР: </w:t>
      </w:r>
      <w:hyperlink r:id="rId6" w:history="1">
        <w:r w:rsidRPr="00BC2500">
          <w:rPr>
            <w:rStyle w:val="a3"/>
            <w:rFonts w:cs="Times New Roman"/>
            <w:sz w:val="28"/>
            <w:szCs w:val="28"/>
          </w:rPr>
          <w:t>https://sfr.gov.ru/branches/spb/info/~0/8528</w:t>
        </w:r>
      </w:hyperlink>
    </w:p>
    <w:p w:rsidR="00613F9B" w:rsidRDefault="00613F9B" w:rsidP="00613F9B">
      <w:pPr>
        <w:spacing w:line="360" w:lineRule="auto"/>
        <w:ind w:firstLine="720"/>
        <w:jc w:val="both"/>
        <w:rPr>
          <w:rFonts w:cs="Times New Roman"/>
          <w:color w:val="auto"/>
          <w:sz w:val="28"/>
          <w:szCs w:val="28"/>
        </w:rPr>
      </w:pPr>
      <w:bookmarkStart w:id="0" w:name="_GoBack"/>
      <w:bookmarkEnd w:id="0"/>
    </w:p>
    <w:p w:rsidR="00613F9B" w:rsidRPr="00613F9B" w:rsidRDefault="00613F9B" w:rsidP="00613F9B">
      <w:pPr>
        <w:spacing w:line="360" w:lineRule="auto"/>
        <w:ind w:firstLine="720"/>
        <w:jc w:val="right"/>
        <w:rPr>
          <w:rFonts w:cs="Times New Roman"/>
          <w:color w:val="auto"/>
        </w:rPr>
      </w:pPr>
      <w:r w:rsidRPr="00613F9B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613F9B" w:rsidRPr="00613F9B" w:rsidRDefault="00613F9B" w:rsidP="00613F9B">
      <w:pPr>
        <w:spacing w:line="360" w:lineRule="auto"/>
        <w:ind w:firstLine="720"/>
        <w:jc w:val="both"/>
        <w:rPr>
          <w:rFonts w:cs="Times New Roman"/>
          <w:color w:val="auto"/>
          <w:sz w:val="28"/>
          <w:szCs w:val="28"/>
        </w:rPr>
      </w:pPr>
    </w:p>
    <w:p w:rsidR="00613F9B" w:rsidRPr="00613F9B" w:rsidRDefault="00613F9B" w:rsidP="00613F9B">
      <w:pPr>
        <w:spacing w:line="360" w:lineRule="auto"/>
        <w:jc w:val="both"/>
        <w:rPr>
          <w:rFonts w:cs="Times New Roman"/>
          <w:color w:val="auto"/>
          <w:sz w:val="28"/>
          <w:szCs w:val="28"/>
        </w:rPr>
      </w:pPr>
      <w:r w:rsidRPr="00613F9B">
        <w:rPr>
          <w:rFonts w:cs="Times New Roman"/>
          <w:b/>
          <w:color w:val="auto"/>
          <w:sz w:val="28"/>
          <w:szCs w:val="28"/>
        </w:rPr>
        <w:t xml:space="preserve"> </w:t>
      </w:r>
    </w:p>
    <w:p w:rsidR="00613F9B" w:rsidRPr="00613F9B" w:rsidRDefault="00613F9B" w:rsidP="00613F9B">
      <w:pPr>
        <w:spacing w:line="360" w:lineRule="auto"/>
        <w:jc w:val="both"/>
        <w:rPr>
          <w:rFonts w:cs="Times New Roman"/>
          <w:color w:val="auto"/>
          <w:sz w:val="28"/>
          <w:szCs w:val="28"/>
        </w:rPr>
      </w:pPr>
    </w:p>
    <w:p w:rsidR="007F593F" w:rsidRPr="00613F9B" w:rsidRDefault="007F593F" w:rsidP="00613F9B">
      <w:pPr>
        <w:spacing w:line="360" w:lineRule="auto"/>
        <w:jc w:val="both"/>
        <w:rPr>
          <w:sz w:val="28"/>
          <w:szCs w:val="28"/>
        </w:rPr>
      </w:pPr>
    </w:p>
    <w:sectPr w:rsidR="007F593F" w:rsidRPr="0061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9B"/>
    <w:rsid w:val="00613F9B"/>
    <w:rsid w:val="007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9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13F9B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9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13F9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branches/spb/info/~0/8528" TargetMode="External"/><Relationship Id="rId5" Type="http://schemas.openxmlformats.org/officeDocument/2006/relationships/hyperlink" Target="https://sfr.gov.ru/files/id/grazhdanam/Zayavlenie_na_edinoe_posobie_01_01_202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2025-03-18T07:29:00Z</dcterms:created>
  <dcterms:modified xsi:type="dcterms:W3CDTF">2025-03-18T07:33:00Z</dcterms:modified>
</cp:coreProperties>
</file>