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72" w:rsidRPr="00282872" w:rsidRDefault="00456C0C" w:rsidP="00121FAB">
      <w:pPr>
        <w:pStyle w:val="a3"/>
        <w:shd w:val="clear" w:color="auto" w:fill="FFFFFF"/>
        <w:spacing w:before="0" w:beforeAutospacing="0" w:after="200" w:afterAutospacing="0" w:line="276" w:lineRule="auto"/>
        <w:jc w:val="center"/>
        <w:rPr>
          <w:color w:val="212121"/>
          <w:sz w:val="21"/>
          <w:szCs w:val="21"/>
        </w:rPr>
      </w:pPr>
      <w:r>
        <w:rPr>
          <w:bCs/>
          <w:color w:val="212121"/>
          <w:sz w:val="28"/>
          <w:szCs w:val="28"/>
        </w:rPr>
        <w:t>ИТОГОВЫЙ ПРОТОКОЛ</w:t>
      </w:r>
      <w:r w:rsidR="00282872" w:rsidRPr="00282872">
        <w:rPr>
          <w:bCs/>
          <w:color w:val="212121"/>
          <w:sz w:val="28"/>
          <w:szCs w:val="28"/>
        </w:rPr>
        <w:t xml:space="preserve">  </w:t>
      </w:r>
    </w:p>
    <w:p w:rsidR="00282872" w:rsidRDefault="00456C0C" w:rsidP="00456C0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ОБЩЕСТВЕННОЙ КОМИССИИ</w:t>
      </w:r>
    </w:p>
    <w:p w:rsidR="00456C0C" w:rsidRDefault="00456C0C" w:rsidP="00456C0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открытого рейтингового голосования по выбору общественной территории, подлежащей включению в муниципальную программу «Формирование комфортной городской среды» на 2026 год</w:t>
      </w:r>
    </w:p>
    <w:p w:rsidR="00456C0C" w:rsidRDefault="00456C0C" w:rsidP="00456C0C">
      <w:pPr>
        <w:spacing w:after="0"/>
        <w:jc w:val="center"/>
        <w:rPr>
          <w:rFonts w:eastAsia="Calibri"/>
          <w:bCs/>
          <w:color w:val="000000"/>
          <w:sz w:val="28"/>
          <w:szCs w:val="28"/>
        </w:rPr>
      </w:pPr>
    </w:p>
    <w:p w:rsidR="00282872" w:rsidRDefault="00456C0C" w:rsidP="00777A63">
      <w:pPr>
        <w:spacing w:after="0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Путиловское сельское поселение                                                  25</w:t>
      </w:r>
      <w:r w:rsidR="00777A63">
        <w:rPr>
          <w:rFonts w:eastAsia="Calibri"/>
          <w:bCs/>
          <w:color w:val="000000"/>
          <w:sz w:val="28"/>
          <w:szCs w:val="28"/>
        </w:rPr>
        <w:t>.02.2025  год</w:t>
      </w:r>
    </w:p>
    <w:p w:rsidR="00777A63" w:rsidRDefault="00777A63" w:rsidP="00777A63">
      <w:pPr>
        <w:spacing w:after="0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 w:rsidR="00456C0C">
        <w:rPr>
          <w:rFonts w:eastAsia="Calibri"/>
          <w:bCs/>
          <w:color w:val="000000"/>
          <w:sz w:val="28"/>
          <w:szCs w:val="28"/>
        </w:rPr>
        <w:t xml:space="preserve">       </w:t>
      </w:r>
    </w:p>
    <w:p w:rsidR="00282872" w:rsidRDefault="00282872" w:rsidP="00777A63">
      <w:pPr>
        <w:spacing w:after="0"/>
        <w:rPr>
          <w:bCs/>
          <w:color w:val="000000"/>
          <w:sz w:val="28"/>
          <w:szCs w:val="28"/>
        </w:rPr>
      </w:pPr>
    </w:p>
    <w:p w:rsidR="00282872" w:rsidRDefault="00456C0C" w:rsidP="00456C0C">
      <w:pPr>
        <w:ind w:firstLine="567"/>
        <w:jc w:val="both"/>
        <w:rPr>
          <w:bCs/>
          <w:color w:val="000000"/>
          <w:sz w:val="28"/>
          <w:szCs w:val="28"/>
          <w:u w:val="single"/>
        </w:rPr>
      </w:pPr>
      <w:r w:rsidRPr="00456C0C">
        <w:rPr>
          <w:bCs/>
          <w:color w:val="000000"/>
          <w:sz w:val="28"/>
          <w:szCs w:val="28"/>
          <w:u w:val="single"/>
        </w:rPr>
        <w:t>Присутствовали:</w:t>
      </w:r>
      <w:r w:rsidR="00282872" w:rsidRPr="00456C0C">
        <w:rPr>
          <w:bCs/>
          <w:color w:val="000000"/>
          <w:sz w:val="28"/>
          <w:szCs w:val="28"/>
          <w:u w:val="single"/>
        </w:rPr>
        <w:t xml:space="preserve">  </w:t>
      </w:r>
    </w:p>
    <w:p w:rsidR="00EE377F" w:rsidRPr="00EE377F" w:rsidRDefault="00456C0C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Председатель комис</w:t>
      </w:r>
      <w:r w:rsidR="00CD7DA5">
        <w:rPr>
          <w:bCs/>
          <w:color w:val="000000"/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ии</w:t>
      </w:r>
      <w:r w:rsidR="009675F7">
        <w:rPr>
          <w:bCs/>
          <w:color w:val="000000"/>
          <w:sz w:val="28"/>
          <w:szCs w:val="28"/>
        </w:rPr>
        <w:t xml:space="preserve"> </w:t>
      </w:r>
      <w:r w:rsidR="00EE377F">
        <w:rPr>
          <w:bCs/>
          <w:color w:val="000000"/>
          <w:sz w:val="28"/>
          <w:szCs w:val="28"/>
        </w:rPr>
        <w:t>–</w:t>
      </w:r>
      <w:r w:rsidR="009675F7">
        <w:rPr>
          <w:bCs/>
          <w:color w:val="000000"/>
          <w:sz w:val="28"/>
          <w:szCs w:val="28"/>
        </w:rPr>
        <w:t xml:space="preserve"> </w:t>
      </w:r>
      <w:r w:rsidR="00EE377F">
        <w:rPr>
          <w:bCs/>
          <w:color w:val="000000"/>
          <w:sz w:val="28"/>
          <w:szCs w:val="28"/>
        </w:rPr>
        <w:t xml:space="preserve">Пранскунас Н.А., </w:t>
      </w:r>
      <w:r w:rsidR="00EE377F" w:rsidRPr="00EE377F">
        <w:rPr>
          <w:bCs/>
          <w:color w:val="000000"/>
          <w:sz w:val="28"/>
          <w:szCs w:val="28"/>
        </w:rPr>
        <w:t xml:space="preserve">глава администрации                                                                       Путиловского </w:t>
      </w:r>
      <w:r w:rsidR="00EE377F">
        <w:rPr>
          <w:bCs/>
          <w:color w:val="000000"/>
          <w:sz w:val="28"/>
          <w:szCs w:val="28"/>
        </w:rPr>
        <w:t>сельского поселения;</w:t>
      </w:r>
    </w:p>
    <w:p w:rsidR="00EE377F" w:rsidRPr="00EE377F" w:rsidRDefault="00EE377F" w:rsidP="00EE377F">
      <w:pPr>
        <w:ind w:firstLine="567"/>
        <w:jc w:val="both"/>
        <w:rPr>
          <w:bCs/>
          <w:color w:val="000000"/>
          <w:sz w:val="28"/>
          <w:szCs w:val="28"/>
        </w:rPr>
      </w:pPr>
      <w:r w:rsidRPr="00EE377F">
        <w:rPr>
          <w:bCs/>
          <w:color w:val="000000"/>
          <w:sz w:val="28"/>
          <w:szCs w:val="28"/>
        </w:rPr>
        <w:t xml:space="preserve"> Секретарь</w:t>
      </w:r>
      <w:r>
        <w:rPr>
          <w:bCs/>
          <w:color w:val="000000"/>
          <w:sz w:val="28"/>
          <w:szCs w:val="28"/>
        </w:rPr>
        <w:t xml:space="preserve"> комиссии -  </w:t>
      </w:r>
      <w:r w:rsidRPr="00EE377F">
        <w:rPr>
          <w:bCs/>
          <w:color w:val="000000"/>
          <w:sz w:val="28"/>
          <w:szCs w:val="28"/>
        </w:rPr>
        <w:t xml:space="preserve">Паланова </w:t>
      </w:r>
      <w:r>
        <w:rPr>
          <w:bCs/>
          <w:color w:val="000000"/>
          <w:sz w:val="28"/>
          <w:szCs w:val="28"/>
        </w:rPr>
        <w:t xml:space="preserve">Н.А., </w:t>
      </w:r>
      <w:r w:rsidRPr="00EE377F">
        <w:rPr>
          <w:bCs/>
          <w:color w:val="000000"/>
          <w:sz w:val="28"/>
          <w:szCs w:val="28"/>
        </w:rPr>
        <w:t>специалист администрации</w:t>
      </w:r>
      <w:r>
        <w:rPr>
          <w:bCs/>
          <w:color w:val="000000"/>
          <w:sz w:val="28"/>
          <w:szCs w:val="28"/>
        </w:rPr>
        <w:t xml:space="preserve"> </w:t>
      </w:r>
      <w:r w:rsidRPr="00EE377F">
        <w:rPr>
          <w:bCs/>
          <w:color w:val="000000"/>
          <w:sz w:val="28"/>
          <w:szCs w:val="28"/>
        </w:rPr>
        <w:t xml:space="preserve">                                   </w:t>
      </w:r>
      <w:r>
        <w:rPr>
          <w:bCs/>
          <w:color w:val="000000"/>
          <w:sz w:val="28"/>
          <w:szCs w:val="28"/>
        </w:rPr>
        <w:t xml:space="preserve">                               </w:t>
      </w:r>
      <w:r w:rsidRPr="00EE377F">
        <w:rPr>
          <w:bCs/>
          <w:color w:val="000000"/>
          <w:sz w:val="28"/>
          <w:szCs w:val="28"/>
        </w:rPr>
        <w:t>Путиловского сельского поселения</w:t>
      </w:r>
      <w:r>
        <w:rPr>
          <w:bCs/>
          <w:color w:val="000000"/>
          <w:sz w:val="28"/>
          <w:szCs w:val="28"/>
        </w:rPr>
        <w:t>;</w:t>
      </w:r>
      <w:r w:rsidRPr="00EE377F">
        <w:rPr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EE377F" w:rsidRPr="00EE377F" w:rsidRDefault="00EE377F" w:rsidP="00EE377F">
      <w:pPr>
        <w:ind w:firstLine="567"/>
        <w:jc w:val="both"/>
        <w:rPr>
          <w:bCs/>
          <w:color w:val="000000"/>
          <w:sz w:val="28"/>
          <w:szCs w:val="28"/>
        </w:rPr>
      </w:pPr>
      <w:r w:rsidRPr="00EE377F">
        <w:rPr>
          <w:bCs/>
          <w:color w:val="000000"/>
          <w:sz w:val="28"/>
          <w:szCs w:val="28"/>
        </w:rPr>
        <w:t>Члены комиссии:</w:t>
      </w:r>
    </w:p>
    <w:p w:rsidR="00EE377F" w:rsidRPr="00EE377F" w:rsidRDefault="00EE377F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Савченко И.И., </w:t>
      </w:r>
      <w:r w:rsidRPr="00EE377F">
        <w:rPr>
          <w:bCs/>
          <w:color w:val="000000"/>
          <w:sz w:val="28"/>
          <w:szCs w:val="28"/>
        </w:rPr>
        <w:t>директор «МУП ПутиловоЖКХ»</w:t>
      </w:r>
    </w:p>
    <w:p w:rsidR="00EE377F" w:rsidRPr="00EE377F" w:rsidRDefault="00EE377F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Ахмедова О.В., с</w:t>
      </w:r>
      <w:r w:rsidRPr="00EE377F">
        <w:rPr>
          <w:bCs/>
          <w:color w:val="000000"/>
          <w:sz w:val="28"/>
          <w:szCs w:val="28"/>
        </w:rPr>
        <w:t>пециалист администрации Путиловского сельского поселения</w:t>
      </w:r>
      <w:r>
        <w:rPr>
          <w:bCs/>
          <w:color w:val="000000"/>
          <w:sz w:val="28"/>
          <w:szCs w:val="28"/>
        </w:rPr>
        <w:t>;</w:t>
      </w:r>
    </w:p>
    <w:p w:rsidR="00EE377F" w:rsidRDefault="00EE377F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Комарова С.М., п</w:t>
      </w:r>
      <w:r w:rsidRPr="00EE377F">
        <w:rPr>
          <w:bCs/>
          <w:color w:val="000000"/>
          <w:sz w:val="28"/>
          <w:szCs w:val="28"/>
        </w:rPr>
        <w:t>редседатель совета ветеранов</w:t>
      </w:r>
      <w:r>
        <w:rPr>
          <w:bCs/>
          <w:color w:val="000000"/>
          <w:sz w:val="28"/>
          <w:szCs w:val="28"/>
        </w:rPr>
        <w:t>;</w:t>
      </w:r>
    </w:p>
    <w:p w:rsidR="00EE377F" w:rsidRPr="00EE377F" w:rsidRDefault="00EE377F" w:rsidP="00F84EB1">
      <w:pPr>
        <w:ind w:firstLine="567"/>
        <w:jc w:val="both"/>
        <w:rPr>
          <w:bCs/>
          <w:color w:val="000000"/>
          <w:sz w:val="28"/>
          <w:szCs w:val="28"/>
        </w:rPr>
      </w:pPr>
      <w:r w:rsidRPr="00EE377F">
        <w:rPr>
          <w:bCs/>
          <w:color w:val="000000"/>
          <w:sz w:val="28"/>
          <w:szCs w:val="28"/>
        </w:rPr>
        <w:t>Лещенко Н</w:t>
      </w:r>
      <w:r>
        <w:rPr>
          <w:bCs/>
          <w:color w:val="000000"/>
          <w:sz w:val="28"/>
          <w:szCs w:val="28"/>
        </w:rPr>
        <w:t xml:space="preserve">.В., </w:t>
      </w:r>
      <w:r w:rsidR="00F84EB1">
        <w:rPr>
          <w:bCs/>
          <w:color w:val="000000"/>
          <w:sz w:val="28"/>
          <w:szCs w:val="28"/>
        </w:rPr>
        <w:t xml:space="preserve">директор МКОУ «Путиловская общая </w:t>
      </w:r>
      <w:r w:rsidRPr="00EE377F">
        <w:rPr>
          <w:bCs/>
          <w:color w:val="000000"/>
          <w:sz w:val="28"/>
          <w:szCs w:val="28"/>
        </w:rPr>
        <w:t>общеобразовательная школа»</w:t>
      </w:r>
      <w:r w:rsidR="00F84EB1">
        <w:rPr>
          <w:bCs/>
          <w:color w:val="000000"/>
          <w:sz w:val="28"/>
          <w:szCs w:val="28"/>
        </w:rPr>
        <w:t>;</w:t>
      </w:r>
    </w:p>
    <w:p w:rsidR="00EE377F" w:rsidRPr="00EE377F" w:rsidRDefault="00F84EB1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Куртасова Е.Г., д</w:t>
      </w:r>
      <w:r w:rsidR="00EE377F" w:rsidRPr="00EE377F">
        <w:rPr>
          <w:bCs/>
          <w:color w:val="000000"/>
          <w:sz w:val="28"/>
          <w:szCs w:val="28"/>
        </w:rPr>
        <w:t>иректор МБУ «СДК с. Путилово»</w:t>
      </w:r>
      <w:r>
        <w:rPr>
          <w:bCs/>
          <w:color w:val="000000"/>
          <w:sz w:val="28"/>
          <w:szCs w:val="28"/>
        </w:rPr>
        <w:t>;</w:t>
      </w:r>
    </w:p>
    <w:p w:rsidR="00EE377F" w:rsidRPr="00EE377F" w:rsidRDefault="00F84EB1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Парамузов М.Ф.,</w:t>
      </w:r>
      <w:r w:rsidR="00EE377F" w:rsidRPr="00EE377F">
        <w:rPr>
          <w:bCs/>
          <w:color w:val="000000"/>
          <w:sz w:val="28"/>
          <w:szCs w:val="28"/>
        </w:rPr>
        <w:tab/>
        <w:t>представитель СПК «Дальняя Поляна»</w:t>
      </w:r>
      <w:r>
        <w:rPr>
          <w:bCs/>
          <w:color w:val="000000"/>
          <w:sz w:val="28"/>
          <w:szCs w:val="28"/>
        </w:rPr>
        <w:t>;</w:t>
      </w:r>
    </w:p>
    <w:p w:rsidR="00EE377F" w:rsidRPr="00EE377F" w:rsidRDefault="00F84EB1" w:rsidP="00EE377F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Егорихин В.И., </w:t>
      </w:r>
      <w:r w:rsidR="00EE377F" w:rsidRPr="00EE377F">
        <w:rPr>
          <w:bCs/>
          <w:color w:val="000000"/>
          <w:sz w:val="28"/>
          <w:szCs w:val="28"/>
        </w:rPr>
        <w:t xml:space="preserve">действующий депутат Путиловского </w:t>
      </w:r>
      <w:r w:rsidRPr="00F84EB1">
        <w:rPr>
          <w:bCs/>
          <w:color w:val="000000"/>
          <w:sz w:val="28"/>
          <w:szCs w:val="28"/>
        </w:rPr>
        <w:t>сельского поселения</w:t>
      </w:r>
      <w:r>
        <w:rPr>
          <w:bCs/>
          <w:color w:val="000000"/>
          <w:sz w:val="28"/>
          <w:szCs w:val="28"/>
        </w:rPr>
        <w:t>;</w:t>
      </w:r>
    </w:p>
    <w:p w:rsidR="00456C0C" w:rsidRDefault="00F84EB1" w:rsidP="00456C0C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Кворум имеется, комиссия правомочна принимать решения.</w:t>
      </w:r>
    </w:p>
    <w:p w:rsidR="009B525D" w:rsidRPr="00253884" w:rsidRDefault="00253884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  <w:u w:val="single"/>
        </w:rPr>
      </w:pPr>
      <w:r w:rsidRPr="00253884">
        <w:rPr>
          <w:rFonts w:eastAsia="Calibri"/>
          <w:bCs/>
          <w:color w:val="000000"/>
          <w:sz w:val="28"/>
          <w:szCs w:val="28"/>
          <w:u w:val="single"/>
        </w:rPr>
        <w:t>Повестка дня:</w:t>
      </w:r>
    </w:p>
    <w:p w:rsidR="009B525D" w:rsidRDefault="00253884" w:rsidP="00CD7DA5">
      <w:pPr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Подведение итогов открытого рейтингового голосования по выбору общественных территорий для участия в отборе на включение в федеральную программу «</w:t>
      </w:r>
      <w:r w:rsidRPr="00253884">
        <w:rPr>
          <w:rFonts w:eastAsia="Calibri"/>
          <w:bCs/>
          <w:color w:val="000000"/>
          <w:sz w:val="28"/>
          <w:szCs w:val="28"/>
        </w:rPr>
        <w:t>Формирование комфортной городской среды</w:t>
      </w:r>
      <w:r w:rsidR="00CD7DA5"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>2026 года»</w:t>
      </w:r>
      <w:r w:rsidR="00CD7DA5">
        <w:rPr>
          <w:rFonts w:eastAsia="Calibri"/>
          <w:bCs/>
          <w:color w:val="000000"/>
          <w:sz w:val="28"/>
          <w:szCs w:val="28"/>
        </w:rPr>
        <w:t xml:space="preserve"> Минстроя РФ</w:t>
      </w:r>
      <w:r w:rsidR="002924A7">
        <w:rPr>
          <w:rFonts w:eastAsia="Calibri"/>
          <w:bCs/>
          <w:color w:val="000000"/>
          <w:sz w:val="28"/>
          <w:szCs w:val="28"/>
        </w:rPr>
        <w:t xml:space="preserve"> </w:t>
      </w:r>
      <w:r w:rsidR="00CD7DA5">
        <w:rPr>
          <w:rFonts w:eastAsia="Calibri"/>
          <w:bCs/>
          <w:color w:val="000000"/>
          <w:sz w:val="28"/>
          <w:szCs w:val="28"/>
        </w:rPr>
        <w:t xml:space="preserve"> и для включения в муниципальную программу </w:t>
      </w:r>
      <w:r w:rsidR="00CD7DA5" w:rsidRPr="00CD7DA5">
        <w:rPr>
          <w:rFonts w:eastAsia="Calibri"/>
          <w:bCs/>
          <w:color w:val="000000"/>
          <w:sz w:val="28"/>
          <w:szCs w:val="28"/>
        </w:rPr>
        <w:t>«Формирование комфортной городской среды на территории Путиловского сельского поселения Кировского муниципального района Ленинградской области  на 2025-2030 годы»</w:t>
      </w:r>
      <w:r w:rsidR="00CD7DA5">
        <w:rPr>
          <w:rFonts w:eastAsia="Calibri"/>
          <w:bCs/>
          <w:color w:val="000000"/>
          <w:sz w:val="28"/>
          <w:szCs w:val="28"/>
        </w:rPr>
        <w:t xml:space="preserve">, а также утверждение итогового протокола общественной </w:t>
      </w:r>
      <w:r w:rsidR="00CD7DA5">
        <w:rPr>
          <w:rFonts w:eastAsia="Calibri"/>
          <w:bCs/>
          <w:color w:val="000000"/>
          <w:sz w:val="28"/>
          <w:szCs w:val="28"/>
        </w:rPr>
        <w:lastRenderedPageBreak/>
        <w:t xml:space="preserve">комиссии </w:t>
      </w:r>
      <w:r w:rsidR="00CD7DA5" w:rsidRPr="00CD7DA5">
        <w:rPr>
          <w:rFonts w:eastAsia="Calibri"/>
          <w:bCs/>
          <w:color w:val="000000"/>
          <w:sz w:val="28"/>
          <w:szCs w:val="28"/>
        </w:rPr>
        <w:t>по обеспечению реализации муниципальной программы «Формирование комфортной городской среды на территории Путиловского сельского поселения Кировского муниципального района Ленинградской области на 2025-2030 годы»</w:t>
      </w:r>
      <w:r w:rsidR="00CD7DA5">
        <w:rPr>
          <w:rFonts w:eastAsia="Calibri"/>
          <w:bCs/>
          <w:color w:val="000000"/>
          <w:sz w:val="28"/>
          <w:szCs w:val="28"/>
        </w:rPr>
        <w:t xml:space="preserve"> об итогах голосования</w:t>
      </w:r>
      <w:r w:rsidR="002924A7">
        <w:rPr>
          <w:rFonts w:eastAsia="Calibri"/>
          <w:bCs/>
          <w:color w:val="000000"/>
          <w:sz w:val="28"/>
          <w:szCs w:val="28"/>
        </w:rPr>
        <w:t>.</w:t>
      </w:r>
    </w:p>
    <w:p w:rsidR="002924A7" w:rsidRDefault="002924A7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Пранскунас Н.А. ознакомила всех присутствующих с результатами открытого рейтингового голосования по выбору общественных территорий для участия в отборе на включение в федеральную программу «формирование комфортной городской среды 2026 года» Минстроя РФ и </w:t>
      </w:r>
      <w:r w:rsidRPr="002924A7">
        <w:rPr>
          <w:rFonts w:eastAsia="Calibri"/>
          <w:bCs/>
          <w:color w:val="000000"/>
          <w:sz w:val="28"/>
          <w:szCs w:val="28"/>
        </w:rPr>
        <w:t xml:space="preserve"> для включения в муниципальную программу «Формирование комфортной городской среды на территории Путиловского сельского поселения Кировского муниципального района Ленинградской области  на 2025-2030 годы»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2924A7" w:rsidRDefault="002924A7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В период с 22 января по 16 февраля 2025 года в Ленинградской области проводилось открытое рейтинговое голосование по выбору общественной территории, подлежащей благоустройству</w:t>
      </w:r>
      <w:r w:rsidR="009E6AC1">
        <w:rPr>
          <w:rFonts w:eastAsia="Calibri"/>
          <w:bCs/>
          <w:color w:val="000000"/>
          <w:sz w:val="28"/>
          <w:szCs w:val="28"/>
        </w:rPr>
        <w:t xml:space="preserve"> в 2026 году в рамках федеральной программы «Формирование комфортной городской среды», благоустройство данной территории подлежит включению в муниципальную программу «</w:t>
      </w:r>
      <w:r w:rsidR="009E6AC1" w:rsidRPr="009E6AC1">
        <w:rPr>
          <w:rFonts w:eastAsia="Calibri"/>
          <w:bCs/>
          <w:color w:val="000000"/>
          <w:sz w:val="28"/>
          <w:szCs w:val="28"/>
        </w:rPr>
        <w:t>Формирова</w:t>
      </w:r>
      <w:r w:rsidR="009E6AC1">
        <w:rPr>
          <w:rFonts w:eastAsia="Calibri"/>
          <w:bCs/>
          <w:color w:val="000000"/>
          <w:sz w:val="28"/>
          <w:szCs w:val="28"/>
        </w:rPr>
        <w:t>ние комфортной городской среды» на 2026 год</w:t>
      </w:r>
      <w:r w:rsidR="000C694C">
        <w:rPr>
          <w:rFonts w:eastAsia="Calibri"/>
          <w:bCs/>
          <w:color w:val="000000"/>
          <w:sz w:val="28"/>
          <w:szCs w:val="28"/>
        </w:rPr>
        <w:t>.</w:t>
      </w:r>
    </w:p>
    <w:p w:rsidR="000C694C" w:rsidRDefault="000C694C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Голосование проходило на единой региональной цифровой платформе «</w:t>
      </w:r>
      <w:r w:rsidR="00324473">
        <w:rPr>
          <w:rFonts w:eastAsia="Calibri"/>
          <w:bCs/>
          <w:color w:val="000000"/>
          <w:sz w:val="28"/>
          <w:szCs w:val="28"/>
        </w:rPr>
        <w:t>вМесте4</w:t>
      </w:r>
      <w:r w:rsidR="00324473" w:rsidRPr="00324473">
        <w:rPr>
          <w:rFonts w:eastAsia="Calibri"/>
          <w:bCs/>
          <w:color w:val="000000"/>
          <w:sz w:val="28"/>
          <w:szCs w:val="28"/>
        </w:rPr>
        <w:t>7</w:t>
      </w:r>
      <w:r w:rsidR="00324473">
        <w:rPr>
          <w:rFonts w:eastAsia="Calibri"/>
          <w:bCs/>
          <w:color w:val="000000"/>
          <w:sz w:val="28"/>
          <w:szCs w:val="28"/>
        </w:rPr>
        <w:t xml:space="preserve">» </w:t>
      </w:r>
      <w:r w:rsidR="00324473" w:rsidRPr="00324473">
        <w:rPr>
          <w:rFonts w:eastAsia="Calibri"/>
          <w:bCs/>
          <w:color w:val="000000"/>
          <w:sz w:val="28"/>
          <w:szCs w:val="28"/>
        </w:rPr>
        <w:t xml:space="preserve"> (</w:t>
      </w:r>
      <w:hyperlink r:id="rId6" w:history="1">
        <w:r w:rsidR="00324473" w:rsidRPr="005F3260">
          <w:rPr>
            <w:rStyle w:val="aa"/>
            <w:rFonts w:eastAsia="Calibri"/>
            <w:bCs/>
            <w:sz w:val="28"/>
            <w:szCs w:val="28"/>
          </w:rPr>
          <w:t>https://вместе47.рф</w:t>
        </w:r>
      </w:hyperlink>
      <w:r w:rsidR="00324473" w:rsidRPr="00324473">
        <w:rPr>
          <w:rFonts w:eastAsia="Calibri"/>
          <w:bCs/>
          <w:color w:val="000000"/>
          <w:sz w:val="28"/>
          <w:szCs w:val="28"/>
        </w:rPr>
        <w:t>)</w:t>
      </w:r>
      <w:r w:rsidR="00324473">
        <w:rPr>
          <w:rFonts w:eastAsia="Calibri"/>
          <w:bCs/>
          <w:color w:val="000000"/>
          <w:sz w:val="28"/>
          <w:szCs w:val="28"/>
        </w:rPr>
        <w:t xml:space="preserve"> в онлайн формате. В голосовании приняли участие жители Путиловского сельского поселения в возрасте от 14 лет.</w:t>
      </w:r>
    </w:p>
    <w:p w:rsidR="008D5A2C" w:rsidRDefault="007B3AB9" w:rsidP="00BF4CE0">
      <w:pPr>
        <w:spacing w:after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Учитывая поступившие и учтенные протоколом общественной комиссии от </w:t>
      </w:r>
      <w:r w:rsidR="00BF4CE0">
        <w:rPr>
          <w:rFonts w:eastAsia="Calibri"/>
          <w:bCs/>
          <w:color w:val="000000"/>
          <w:sz w:val="28"/>
          <w:szCs w:val="28"/>
        </w:rPr>
        <w:t xml:space="preserve">12.12.2024 года предложений жителей Путиловского сельского поселения, на </w:t>
      </w:r>
      <w:r w:rsidR="00BF4CE0" w:rsidRPr="00BF4CE0">
        <w:rPr>
          <w:rFonts w:eastAsia="Calibri"/>
          <w:bCs/>
          <w:color w:val="000000"/>
          <w:sz w:val="28"/>
          <w:szCs w:val="28"/>
        </w:rPr>
        <w:t>единой региональной цифровой платформе «вМесте47»  (</w:t>
      </w:r>
      <w:hyperlink r:id="rId7" w:history="1">
        <w:r w:rsidR="00BF4CE0" w:rsidRPr="005F3260">
          <w:rPr>
            <w:rStyle w:val="aa"/>
            <w:rFonts w:eastAsia="Calibri"/>
            <w:bCs/>
            <w:sz w:val="28"/>
            <w:szCs w:val="28"/>
          </w:rPr>
          <w:t>https://вместе47.рф</w:t>
        </w:r>
      </w:hyperlink>
      <w:r w:rsidR="00BF4CE0" w:rsidRPr="00BF4CE0">
        <w:rPr>
          <w:rFonts w:eastAsia="Calibri"/>
          <w:bCs/>
          <w:color w:val="000000"/>
          <w:sz w:val="28"/>
          <w:szCs w:val="28"/>
        </w:rPr>
        <w:t>)</w:t>
      </w:r>
      <w:r w:rsidR="00BF4CE0">
        <w:rPr>
          <w:rFonts w:eastAsia="Calibri"/>
          <w:bCs/>
          <w:color w:val="000000"/>
          <w:sz w:val="28"/>
          <w:szCs w:val="28"/>
        </w:rPr>
        <w:t xml:space="preserve"> были размещены для голосования следующие общественные территории:</w:t>
      </w:r>
    </w:p>
    <w:p w:rsidR="00BF4CE0" w:rsidRPr="00BF4CE0" w:rsidRDefault="00BF4CE0" w:rsidP="00BF4CE0">
      <w:pPr>
        <w:spacing w:after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BF4CE0">
        <w:rPr>
          <w:rFonts w:eastAsia="Calibri"/>
          <w:bCs/>
          <w:color w:val="000000"/>
          <w:sz w:val="28"/>
          <w:szCs w:val="28"/>
        </w:rPr>
        <w:t>1.</w:t>
      </w:r>
      <w:r w:rsidRPr="00BF4CE0">
        <w:rPr>
          <w:rFonts w:eastAsia="Calibri"/>
          <w:bCs/>
          <w:color w:val="000000"/>
          <w:sz w:val="28"/>
          <w:szCs w:val="28"/>
        </w:rPr>
        <w:tab/>
        <w:t>Общественная территория № 1 – «Площадь у МБУ "СДК с. Путилово"»,</w:t>
      </w:r>
      <w:r>
        <w:rPr>
          <w:rFonts w:eastAsia="Calibri"/>
          <w:bCs/>
          <w:color w:val="000000"/>
          <w:sz w:val="28"/>
          <w:szCs w:val="28"/>
        </w:rPr>
        <w:t xml:space="preserve"> 1 этап</w:t>
      </w:r>
      <w:r w:rsidRPr="00BF4CE0">
        <w:rPr>
          <w:rFonts w:eastAsia="Calibri"/>
          <w:bCs/>
          <w:color w:val="000000"/>
          <w:sz w:val="28"/>
          <w:szCs w:val="28"/>
        </w:rPr>
        <w:t xml:space="preserve"> (</w:t>
      </w:r>
      <w:r>
        <w:rPr>
          <w:rFonts w:eastAsia="Calibri"/>
          <w:bCs/>
          <w:color w:val="000000"/>
          <w:sz w:val="28"/>
          <w:szCs w:val="28"/>
        </w:rPr>
        <w:t>с. Путилово, ул. Дорофеева д.5);</w:t>
      </w:r>
    </w:p>
    <w:p w:rsidR="00BF4CE0" w:rsidRDefault="00BF4CE0" w:rsidP="00BF4CE0">
      <w:pPr>
        <w:spacing w:after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BF4CE0">
        <w:rPr>
          <w:rFonts w:eastAsia="Calibri"/>
          <w:bCs/>
          <w:color w:val="000000"/>
          <w:sz w:val="28"/>
          <w:szCs w:val="28"/>
        </w:rPr>
        <w:t>2.</w:t>
      </w:r>
      <w:r w:rsidRPr="00BF4CE0">
        <w:rPr>
          <w:rFonts w:eastAsia="Calibri"/>
          <w:bCs/>
          <w:color w:val="000000"/>
          <w:sz w:val="28"/>
          <w:szCs w:val="28"/>
        </w:rPr>
        <w:tab/>
        <w:t xml:space="preserve">Общественная территория № 2 – «Аллея памяти», (с. Путилово </w:t>
      </w:r>
      <w:r>
        <w:rPr>
          <w:rFonts w:eastAsia="Calibri"/>
          <w:bCs/>
          <w:color w:val="000000"/>
          <w:sz w:val="28"/>
          <w:szCs w:val="28"/>
        </w:rPr>
        <w:t>от ул.Учительская до ул.Теплая).</w:t>
      </w:r>
    </w:p>
    <w:p w:rsidR="00BF4CE0" w:rsidRDefault="00BF4CE0" w:rsidP="00BF4CE0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На основании протокола, предоставленного автономной некоммерческой организацией «Центр компетенций Ленинградской области», подведены итоги голосования по Путиловскому сельскому поселению</w:t>
      </w:r>
      <w:r w:rsidR="007B2E88">
        <w:rPr>
          <w:rFonts w:eastAsia="Calibri"/>
          <w:bCs/>
          <w:color w:val="000000"/>
          <w:sz w:val="28"/>
          <w:szCs w:val="28"/>
        </w:rPr>
        <w:t>:</w:t>
      </w:r>
    </w:p>
    <w:p w:rsidR="007B2E88" w:rsidRDefault="00607D79" w:rsidP="00BF4CE0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1. </w:t>
      </w:r>
      <w:r w:rsidR="007B2E88">
        <w:rPr>
          <w:rFonts w:eastAsia="Calibri"/>
          <w:bCs/>
          <w:color w:val="000000"/>
          <w:sz w:val="28"/>
          <w:szCs w:val="28"/>
        </w:rPr>
        <w:t xml:space="preserve">Всего проголосовало 352 человека, из них большинство голосов </w:t>
      </w:r>
      <w:r>
        <w:rPr>
          <w:rFonts w:eastAsia="Calibri"/>
          <w:bCs/>
          <w:color w:val="000000"/>
          <w:sz w:val="28"/>
          <w:szCs w:val="28"/>
        </w:rPr>
        <w:t>–</w:t>
      </w:r>
      <w:r w:rsidR="007B2E88">
        <w:rPr>
          <w:rFonts w:eastAsia="Calibri"/>
          <w:bCs/>
          <w:color w:val="000000"/>
          <w:sz w:val="28"/>
          <w:szCs w:val="28"/>
        </w:rPr>
        <w:t xml:space="preserve"> 331</w:t>
      </w:r>
      <w:r>
        <w:rPr>
          <w:rFonts w:eastAsia="Calibri"/>
          <w:bCs/>
          <w:color w:val="000000"/>
          <w:sz w:val="28"/>
          <w:szCs w:val="28"/>
        </w:rPr>
        <w:t xml:space="preserve"> человек (94%) отдано за территорию </w:t>
      </w:r>
      <w:r w:rsidRPr="00607D79">
        <w:rPr>
          <w:rFonts w:eastAsia="Calibri"/>
          <w:bCs/>
          <w:color w:val="000000"/>
          <w:sz w:val="28"/>
          <w:szCs w:val="28"/>
        </w:rPr>
        <w:t>«Площадь у МБУ "СДК с. Путилово"», 1 этап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Pr="00607D79">
        <w:rPr>
          <w:rFonts w:eastAsia="Calibri"/>
          <w:bCs/>
          <w:color w:val="000000"/>
          <w:sz w:val="28"/>
          <w:szCs w:val="28"/>
        </w:rPr>
        <w:t>(с. Путилово, ул. Дорофеева д.5)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607D79" w:rsidRDefault="00607D79" w:rsidP="00BF4CE0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2. Жителями было предложено следующее функциональное наполнение для территории:</w:t>
      </w:r>
    </w:p>
    <w:tbl>
      <w:tblPr>
        <w:tblW w:w="7920" w:type="dxa"/>
        <w:tblInd w:w="93" w:type="dxa"/>
        <w:tblLook w:val="04A0"/>
      </w:tblPr>
      <w:tblGrid>
        <w:gridCol w:w="5440"/>
        <w:gridCol w:w="1300"/>
        <w:gridCol w:w="1180"/>
      </w:tblGrid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Площадь у МБУ СДК с. Путилово. 1 этап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Другое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Амфитеатр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Арт-объект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57,4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Балансир на пружине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18,7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Батут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27,2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Беседки, навесы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39,3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Велодорожка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Велопарковка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9,7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Видеонаблюдение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66,2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Газон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Городские качели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70,7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Городской огород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Декоративные кустарники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73,1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Деревья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76,4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Домики для птиц/белок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Дорожки для бега или скандинавской ходьбы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Доска для рисования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Звуковое оборудование (металлофон, барабан и пр.)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11,2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Информационные стенды об истории места, города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Инфраструктура для прогулки с собакой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Канатный комплекс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17,2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Карусель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32,3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Катальная горка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20,5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Качели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Качели-балансир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48,9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Лыжероллерная трасса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Места для переодевания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6,6</w:t>
            </w:r>
          </w:p>
        </w:tc>
      </w:tr>
      <w:tr w:rsidR="00607D79" w:rsidRPr="00607D79" w:rsidTr="00607D79">
        <w:trPr>
          <w:trHeight w:val="6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Места для торговли (кофе, мороженое, выпечка и пр.)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Место для занятий живописью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Место для пикника, барбекю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10,9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Модульный общественный туалет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10,9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Научно-познавательное оборудование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23,6</w:t>
            </w:r>
          </w:p>
        </w:tc>
      </w:tr>
      <w:tr w:rsidR="00607D79" w:rsidRPr="00607D79" w:rsidTr="00607D79">
        <w:trPr>
          <w:trHeight w:val="6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Оборудование для детей с особенностями физического состояния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13,9</w:t>
            </w:r>
          </w:p>
        </w:tc>
      </w:tr>
      <w:tr w:rsidR="00607D79" w:rsidRPr="00607D79" w:rsidTr="00607D79">
        <w:trPr>
          <w:trHeight w:val="6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Оборудование для людей с особенностями физического состояния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8,5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Парковка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Песочница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19,3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Пирс или спуск к воде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Площадка для детей 1-5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Площадка для детей 10-15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25,1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Площадка для детей 5-10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Площадка для игры в баскетбол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9,7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Поле для игры в волейбол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13,9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Поле для игры в футбол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Скамейки, урны, освещение, пешеходные дорожки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89,7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Смотровая площадка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8,5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Спортивные тренажеры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21,8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Статичное оборудование (брусья, кольца и пр.)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Столы для настольного тенниса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Сцена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64,4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Уличная библиотека (стойка обмена книгами)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6,9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Уличные световые гирлянды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Цветники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36,6</w:t>
            </w:r>
          </w:p>
        </w:tc>
      </w:tr>
      <w:tr w:rsidR="00607D79" w:rsidRPr="00607D79" w:rsidTr="00607D79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Шезлонги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D79" w:rsidRPr="00607D79" w:rsidRDefault="00607D79" w:rsidP="0060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07D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</w:tr>
    </w:tbl>
    <w:p w:rsidR="00607D79" w:rsidRDefault="009F483E" w:rsidP="00BF4CE0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Рассмотрев результаты голосования, общественная комиссия по формированию комфортной городской среды РЕШИЛА:</w:t>
      </w:r>
    </w:p>
    <w:p w:rsidR="009F483E" w:rsidRDefault="009F483E" w:rsidP="00BF4CE0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1. Утвердить итоговый протокол общественной комиссии </w:t>
      </w:r>
      <w:r w:rsidRPr="009F483E">
        <w:rPr>
          <w:rFonts w:eastAsia="Calibri"/>
          <w:bCs/>
          <w:color w:val="000000"/>
          <w:sz w:val="28"/>
          <w:szCs w:val="28"/>
        </w:rPr>
        <w:t>по обеспечению реализации муниципальной программы «Формирование комфортной городской среды на территории Путиловского сельского поселения Кировского муниципального района Ленинградской области на 2025-2030 годы»</w:t>
      </w:r>
      <w:r>
        <w:rPr>
          <w:rFonts w:eastAsia="Calibri"/>
          <w:bCs/>
          <w:color w:val="000000"/>
          <w:sz w:val="28"/>
          <w:szCs w:val="28"/>
        </w:rPr>
        <w:t xml:space="preserve"> об итогах голосования.</w:t>
      </w:r>
    </w:p>
    <w:p w:rsidR="009F483E" w:rsidRDefault="009F483E" w:rsidP="00BF4CE0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2. Включить общественную территорию</w:t>
      </w:r>
      <w:r w:rsidRPr="009F483E">
        <w:rPr>
          <w:rFonts w:eastAsia="Calibri"/>
          <w:bCs/>
          <w:color w:val="000000"/>
          <w:sz w:val="28"/>
          <w:szCs w:val="28"/>
        </w:rPr>
        <w:t>«Площадь у МБУ "СДК с. Путилово"», 1 этап (с.</w:t>
      </w:r>
      <w:r>
        <w:rPr>
          <w:rFonts w:eastAsia="Calibri"/>
          <w:bCs/>
          <w:color w:val="000000"/>
          <w:sz w:val="28"/>
          <w:szCs w:val="28"/>
        </w:rPr>
        <w:t xml:space="preserve"> Путилово, ул. Дорофеева д.5), набравшую наибольшее количество голосов, в муниципальную программу с целью дальнейшего благоустройства.</w:t>
      </w:r>
    </w:p>
    <w:p w:rsidR="00B010EB" w:rsidRDefault="009F483E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</w:t>
      </w:r>
      <w:r w:rsidR="00B010EB" w:rsidRPr="00B010EB">
        <w:rPr>
          <w:rFonts w:eastAsia="Calibri"/>
          <w:bCs/>
          <w:color w:val="000000"/>
          <w:sz w:val="28"/>
          <w:szCs w:val="28"/>
        </w:rPr>
        <w:t>олосовали: «за»</w:t>
      </w:r>
      <w:r w:rsidR="00D03DDC">
        <w:rPr>
          <w:rFonts w:eastAsia="Calibri"/>
          <w:bCs/>
          <w:color w:val="000000"/>
          <w:sz w:val="28"/>
          <w:szCs w:val="28"/>
        </w:rPr>
        <w:t xml:space="preserve"> </w:t>
      </w:r>
      <w:r w:rsidR="00B010EB" w:rsidRPr="00B010EB">
        <w:rPr>
          <w:rFonts w:eastAsia="Calibri"/>
          <w:bCs/>
          <w:color w:val="000000"/>
          <w:sz w:val="28"/>
          <w:szCs w:val="28"/>
        </w:rPr>
        <w:t>-</w:t>
      </w:r>
      <w:r>
        <w:rPr>
          <w:rFonts w:eastAsia="Calibri"/>
          <w:bCs/>
          <w:color w:val="000000"/>
          <w:sz w:val="28"/>
          <w:szCs w:val="28"/>
        </w:rPr>
        <w:t>9</w:t>
      </w:r>
      <w:r w:rsidR="00B010EB" w:rsidRPr="00B010EB">
        <w:rPr>
          <w:rFonts w:eastAsia="Calibri"/>
          <w:bCs/>
          <w:color w:val="000000"/>
          <w:sz w:val="28"/>
          <w:szCs w:val="28"/>
        </w:rPr>
        <w:t>, «против»</w:t>
      </w:r>
      <w:r w:rsidR="00D03DDC">
        <w:rPr>
          <w:rFonts w:eastAsia="Calibri"/>
          <w:bCs/>
          <w:color w:val="000000"/>
          <w:sz w:val="28"/>
          <w:szCs w:val="28"/>
        </w:rPr>
        <w:t xml:space="preserve"> </w:t>
      </w:r>
      <w:r w:rsidR="00B010EB" w:rsidRPr="00B010EB">
        <w:rPr>
          <w:rFonts w:eastAsia="Calibri"/>
          <w:bCs/>
          <w:color w:val="000000"/>
          <w:sz w:val="28"/>
          <w:szCs w:val="28"/>
        </w:rPr>
        <w:t>-</w:t>
      </w:r>
      <w:r>
        <w:rPr>
          <w:rFonts w:eastAsia="Calibri"/>
          <w:bCs/>
          <w:color w:val="000000"/>
          <w:sz w:val="28"/>
          <w:szCs w:val="28"/>
        </w:rPr>
        <w:t>нет</w:t>
      </w:r>
      <w:r w:rsidR="00B010EB" w:rsidRPr="00B010EB">
        <w:rPr>
          <w:rFonts w:eastAsia="Calibri"/>
          <w:bCs/>
          <w:color w:val="000000"/>
          <w:sz w:val="28"/>
          <w:szCs w:val="28"/>
        </w:rPr>
        <w:t>,  «воздержался»-</w:t>
      </w:r>
      <w:r w:rsidR="00004BEF">
        <w:rPr>
          <w:rFonts w:eastAsia="Calibri"/>
          <w:bCs/>
          <w:color w:val="000000"/>
          <w:sz w:val="28"/>
          <w:szCs w:val="28"/>
        </w:rPr>
        <w:t>нет</w:t>
      </w:r>
      <w:r w:rsidR="00B010EB" w:rsidRPr="00B010EB">
        <w:rPr>
          <w:rFonts w:eastAsia="Calibri"/>
          <w:bCs/>
          <w:color w:val="000000"/>
          <w:sz w:val="28"/>
          <w:szCs w:val="28"/>
        </w:rPr>
        <w:t>.</w:t>
      </w:r>
    </w:p>
    <w:p w:rsidR="00D97FA2" w:rsidRDefault="00004BEF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eastAsia="Calibri"/>
          <w:bCs/>
          <w:color w:val="000000"/>
          <w:sz w:val="28"/>
          <w:szCs w:val="28"/>
        </w:rPr>
        <w:t>Решение принято единогласно.</w:t>
      </w:r>
    </w:p>
    <w:p w:rsidR="00B010EB" w:rsidRDefault="00B010EB" w:rsidP="00127B75">
      <w:pPr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 </w:t>
      </w:r>
    </w:p>
    <w:p w:rsidR="00004BEF" w:rsidRDefault="004E252A" w:rsidP="00004BEF">
      <w:pPr>
        <w:spacing w:after="0" w:line="360" w:lineRule="auto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Председатель</w:t>
      </w:r>
      <w:r w:rsidR="00004BEF">
        <w:rPr>
          <w:rFonts w:eastAsia="Calibri"/>
          <w:bCs/>
          <w:color w:val="000000"/>
          <w:sz w:val="28"/>
          <w:szCs w:val="28"/>
        </w:rPr>
        <w:t xml:space="preserve"> комиссии</w:t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="00004BEF">
        <w:rPr>
          <w:rFonts w:eastAsia="Calibri"/>
          <w:bCs/>
          <w:color w:val="000000"/>
          <w:sz w:val="28"/>
          <w:szCs w:val="28"/>
        </w:rPr>
        <w:t xml:space="preserve"> Пранскунас Н.А.</w:t>
      </w:r>
    </w:p>
    <w:p w:rsidR="004E252A" w:rsidRDefault="004E252A" w:rsidP="00004BEF">
      <w:pPr>
        <w:spacing w:after="0" w:line="360" w:lineRule="auto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Секретарь</w:t>
      </w:r>
      <w:r w:rsidR="00004BEF">
        <w:rPr>
          <w:rFonts w:eastAsia="Calibri"/>
          <w:bCs/>
          <w:color w:val="000000"/>
          <w:sz w:val="28"/>
          <w:szCs w:val="28"/>
        </w:rPr>
        <w:t xml:space="preserve"> комиссии</w:t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 w:rsidR="00004BEF"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 xml:space="preserve">  </w:t>
      </w:r>
      <w:r w:rsidR="00777A63">
        <w:rPr>
          <w:rFonts w:eastAsia="Calibri"/>
          <w:bCs/>
          <w:color w:val="000000"/>
          <w:sz w:val="28"/>
          <w:szCs w:val="28"/>
        </w:rPr>
        <w:t>Паланова Н.А.</w:t>
      </w:r>
    </w:p>
    <w:p w:rsidR="00004BEF" w:rsidRDefault="00004BEF" w:rsidP="00004BEF">
      <w:pPr>
        <w:spacing w:after="0" w:line="360" w:lineRule="auto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Члены комиссии:</w:t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</w:r>
      <w:r>
        <w:rPr>
          <w:rFonts w:eastAsia="Calibri"/>
          <w:bCs/>
          <w:color w:val="000000"/>
          <w:sz w:val="28"/>
          <w:szCs w:val="28"/>
        </w:rPr>
        <w:tab/>
        <w:t xml:space="preserve">  </w:t>
      </w:r>
      <w:r w:rsidRPr="00004BEF">
        <w:rPr>
          <w:rFonts w:eastAsia="Calibri"/>
          <w:bCs/>
          <w:color w:val="000000"/>
          <w:sz w:val="28"/>
          <w:szCs w:val="28"/>
        </w:rPr>
        <w:t>Савченко И.И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004BEF" w:rsidRPr="00004BEF" w:rsidRDefault="00004BEF" w:rsidP="00004BEF">
      <w:pPr>
        <w:spacing w:after="0" w:line="360" w:lineRule="auto"/>
        <w:ind w:left="6372" w:firstLine="708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Ахмедова О.В.</w:t>
      </w:r>
    </w:p>
    <w:p w:rsidR="00004BEF" w:rsidRDefault="00004BEF" w:rsidP="00004BEF">
      <w:pPr>
        <w:spacing w:after="0" w:line="360" w:lineRule="auto"/>
        <w:ind w:left="708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Комарова С.М.</w:t>
      </w:r>
    </w:p>
    <w:p w:rsidR="00004BEF" w:rsidRDefault="00004BEF" w:rsidP="00004BEF">
      <w:pPr>
        <w:spacing w:after="0" w:line="360" w:lineRule="auto"/>
        <w:ind w:left="6372" w:firstLine="708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</w:t>
      </w:r>
      <w:r w:rsidRPr="00004BEF">
        <w:rPr>
          <w:rFonts w:eastAsia="Calibri"/>
          <w:bCs/>
          <w:color w:val="000000"/>
          <w:sz w:val="28"/>
          <w:szCs w:val="28"/>
        </w:rPr>
        <w:t>Лещенко Н.В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004BEF" w:rsidRPr="00004BEF" w:rsidRDefault="00004BEF" w:rsidP="00004BEF">
      <w:pPr>
        <w:spacing w:after="0" w:line="360" w:lineRule="auto"/>
        <w:ind w:left="708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</w:t>
      </w:r>
      <w:r w:rsidRPr="00004BEF">
        <w:rPr>
          <w:rFonts w:eastAsia="Calibri"/>
          <w:bCs/>
          <w:color w:val="000000"/>
          <w:sz w:val="28"/>
          <w:szCs w:val="28"/>
        </w:rPr>
        <w:t>Куртасова Е.Г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004BEF" w:rsidRDefault="00004BEF" w:rsidP="00004BEF">
      <w:pPr>
        <w:spacing w:after="0" w:line="360" w:lineRule="auto"/>
        <w:ind w:left="708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</w:t>
      </w:r>
      <w:r w:rsidRPr="00004BEF">
        <w:rPr>
          <w:rFonts w:eastAsia="Calibri"/>
          <w:bCs/>
          <w:color w:val="000000"/>
          <w:sz w:val="28"/>
          <w:szCs w:val="28"/>
        </w:rPr>
        <w:t>Парамузов М.Ф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004BEF" w:rsidRDefault="00004BEF" w:rsidP="00004BEF">
      <w:pPr>
        <w:spacing w:after="0" w:line="360" w:lineRule="auto"/>
        <w:ind w:left="6372" w:firstLine="708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</w:t>
      </w:r>
      <w:r w:rsidRPr="00004BEF">
        <w:rPr>
          <w:rFonts w:eastAsia="Calibri"/>
          <w:bCs/>
          <w:color w:val="000000"/>
          <w:sz w:val="28"/>
          <w:szCs w:val="28"/>
        </w:rPr>
        <w:t>Егорихин В.И</w:t>
      </w:r>
      <w:r>
        <w:rPr>
          <w:rFonts w:eastAsia="Calibri"/>
          <w:bCs/>
          <w:color w:val="000000"/>
          <w:sz w:val="28"/>
          <w:szCs w:val="28"/>
        </w:rPr>
        <w:t>.</w:t>
      </w:r>
    </w:p>
    <w:p w:rsidR="007C49EF" w:rsidRDefault="007C49EF" w:rsidP="00004BEF">
      <w:pPr>
        <w:spacing w:after="0" w:line="360" w:lineRule="auto"/>
        <w:ind w:firstLine="567"/>
        <w:jc w:val="both"/>
        <w:rPr>
          <w:rFonts w:eastAsia="Calibri"/>
          <w:bCs/>
          <w:color w:val="000000"/>
          <w:sz w:val="28"/>
          <w:szCs w:val="28"/>
        </w:rPr>
      </w:pPr>
    </w:p>
    <w:p w:rsidR="00282872" w:rsidRDefault="00EE204F" w:rsidP="00CC4DD9">
      <w:pPr>
        <w:spacing w:line="360" w:lineRule="auto"/>
        <w:ind w:firstLine="567"/>
        <w:jc w:val="both"/>
      </w:pPr>
      <w:r>
        <w:rPr>
          <w:rFonts w:eastAsia="Calibri"/>
          <w:bCs/>
          <w:color w:val="000000"/>
          <w:sz w:val="28"/>
          <w:szCs w:val="28"/>
        </w:rPr>
        <w:t xml:space="preserve"> </w:t>
      </w:r>
    </w:p>
    <w:p w:rsidR="00282872" w:rsidRDefault="00282872" w:rsidP="00282872"/>
    <w:sectPr w:rsidR="00282872" w:rsidSect="00607D79">
      <w:footerReference w:type="default" r:id="rId8"/>
      <w:pgSz w:w="11906" w:h="16838"/>
      <w:pgMar w:top="851" w:right="707" w:bottom="993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34" w:rsidRDefault="000A5334" w:rsidP="007C49EF">
      <w:pPr>
        <w:spacing w:after="0" w:line="240" w:lineRule="auto"/>
      </w:pPr>
      <w:r>
        <w:separator/>
      </w:r>
    </w:p>
  </w:endnote>
  <w:endnote w:type="continuationSeparator" w:id="0">
    <w:p w:rsidR="000A5334" w:rsidRDefault="000A5334" w:rsidP="007C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1438579"/>
      <w:docPartObj>
        <w:docPartGallery w:val="Page Numbers (Bottom of Page)"/>
        <w:docPartUnique/>
      </w:docPartObj>
    </w:sdtPr>
    <w:sdtContent>
      <w:p w:rsidR="00BF4CE0" w:rsidRDefault="00BF4CE0">
        <w:pPr>
          <w:pStyle w:val="a6"/>
          <w:jc w:val="right"/>
        </w:pPr>
        <w:fldSimple w:instr="PAGE   \* MERGEFORMAT">
          <w:r w:rsidR="00004BEF">
            <w:rPr>
              <w:noProof/>
            </w:rPr>
            <w:t>4</w:t>
          </w:r>
        </w:fldSimple>
      </w:p>
    </w:sdtContent>
  </w:sdt>
  <w:p w:rsidR="00BF4CE0" w:rsidRDefault="00BF4C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34" w:rsidRDefault="000A5334" w:rsidP="007C49EF">
      <w:pPr>
        <w:spacing w:after="0" w:line="240" w:lineRule="auto"/>
      </w:pPr>
      <w:r>
        <w:separator/>
      </w:r>
    </w:p>
  </w:footnote>
  <w:footnote w:type="continuationSeparator" w:id="0">
    <w:p w:rsidR="000A5334" w:rsidRDefault="000A5334" w:rsidP="007C49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237"/>
    <w:rsid w:val="00004BEF"/>
    <w:rsid w:val="000A5334"/>
    <w:rsid w:val="000C694C"/>
    <w:rsid w:val="000D3237"/>
    <w:rsid w:val="00121FAB"/>
    <w:rsid w:val="00127B75"/>
    <w:rsid w:val="00172340"/>
    <w:rsid w:val="001F01F3"/>
    <w:rsid w:val="00253884"/>
    <w:rsid w:val="002558C3"/>
    <w:rsid w:val="00282872"/>
    <w:rsid w:val="002924A7"/>
    <w:rsid w:val="00324473"/>
    <w:rsid w:val="003A2DF2"/>
    <w:rsid w:val="003B3B7C"/>
    <w:rsid w:val="0043650E"/>
    <w:rsid w:val="00456C0C"/>
    <w:rsid w:val="004E252A"/>
    <w:rsid w:val="00561CC1"/>
    <w:rsid w:val="005643EF"/>
    <w:rsid w:val="0057504B"/>
    <w:rsid w:val="005E3F07"/>
    <w:rsid w:val="00607D79"/>
    <w:rsid w:val="0067487A"/>
    <w:rsid w:val="0076471B"/>
    <w:rsid w:val="00777A63"/>
    <w:rsid w:val="007B2E88"/>
    <w:rsid w:val="007B3AB9"/>
    <w:rsid w:val="007C3089"/>
    <w:rsid w:val="007C49EF"/>
    <w:rsid w:val="008B07DE"/>
    <w:rsid w:val="008D5A2C"/>
    <w:rsid w:val="009675F7"/>
    <w:rsid w:val="009B525D"/>
    <w:rsid w:val="009E6883"/>
    <w:rsid w:val="009E6AC1"/>
    <w:rsid w:val="009F483E"/>
    <w:rsid w:val="00AC3B5B"/>
    <w:rsid w:val="00B010EB"/>
    <w:rsid w:val="00B863CB"/>
    <w:rsid w:val="00BF4CE0"/>
    <w:rsid w:val="00C85896"/>
    <w:rsid w:val="00CC4DD9"/>
    <w:rsid w:val="00CD7DA5"/>
    <w:rsid w:val="00CE2FB6"/>
    <w:rsid w:val="00D03DDC"/>
    <w:rsid w:val="00D051CF"/>
    <w:rsid w:val="00D26D8A"/>
    <w:rsid w:val="00D97FA2"/>
    <w:rsid w:val="00EB3E85"/>
    <w:rsid w:val="00EC5667"/>
    <w:rsid w:val="00EE204F"/>
    <w:rsid w:val="00EE377F"/>
    <w:rsid w:val="00F07940"/>
    <w:rsid w:val="00F610A2"/>
    <w:rsid w:val="00F630CA"/>
    <w:rsid w:val="00F84EB1"/>
    <w:rsid w:val="00FC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72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8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49EF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49EF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8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89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44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72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8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49EF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49E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&#1074;&#1084;&#1077;&#1089;&#1090;&#1077;47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4;&#1084;&#1077;&#1089;&#1090;&#1077;47.&#1088;&#1092;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2025-02-10T10:39:00Z</cp:lastPrinted>
  <dcterms:created xsi:type="dcterms:W3CDTF">2025-02-26T07:52:00Z</dcterms:created>
  <dcterms:modified xsi:type="dcterms:W3CDTF">2025-02-26T11:48:00Z</dcterms:modified>
</cp:coreProperties>
</file>