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FB" w:rsidRPr="004F12FB" w:rsidRDefault="004F12FB" w:rsidP="004F12FB">
      <w:pPr>
        <w:pStyle w:val="a3"/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4F12FB">
        <w:rPr>
          <w:b/>
          <w:sz w:val="28"/>
          <w:szCs w:val="28"/>
          <w:shd w:val="clear" w:color="auto" w:fill="FFFFFF"/>
        </w:rPr>
        <w:t>С 1 февраля в СПб и Ленобласти был проиндексирован материнский капитал более 340 тысяч семей с детьми</w:t>
      </w:r>
      <w:r w:rsidRPr="004F12FB">
        <w:rPr>
          <w:b/>
          <w:sz w:val="28"/>
          <w:szCs w:val="28"/>
          <w:shd w:val="clear" w:color="auto" w:fill="FFFFFF"/>
        </w:rPr>
        <w:t>.</w:t>
      </w:r>
    </w:p>
    <w:p w:rsidR="004F12FB" w:rsidRPr="004F12FB" w:rsidRDefault="004F12FB" w:rsidP="004F12FB">
      <w:pPr>
        <w:pStyle w:val="a3"/>
        <w:spacing w:before="0" w:beforeAutospacing="0" w:after="0" w:afterAutospacing="0"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 w:rsidRPr="004F12FB">
        <w:rPr>
          <w:sz w:val="28"/>
          <w:szCs w:val="28"/>
          <w:shd w:val="clear" w:color="auto" w:fill="FFFFFF"/>
        </w:rPr>
        <w:t>В 2025 году материнский капитал был проиндексирован на 9.5%. Сейчас сумма сертификата на первого рожденного или усыновленного ребенка составляет 690 266,95 рублей. При появлении в семье второго ребенка полагается доплата в размере 221 895,1 рублей. Если при рождении первенца родители не воспользовались правом на данные меры государственной поддержки, то сумма материнского капитала составит 912 162,09 рублей.</w:t>
      </w:r>
    </w:p>
    <w:p w:rsidR="004F12FB" w:rsidRPr="004F12FB" w:rsidRDefault="004F12FB" w:rsidP="004F12FB">
      <w:pPr>
        <w:pStyle w:val="a3"/>
        <w:spacing w:before="0" w:beforeAutospacing="0" w:after="0" w:afterAutospacing="0"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 w:rsidRPr="004F12FB">
        <w:rPr>
          <w:sz w:val="28"/>
          <w:szCs w:val="28"/>
          <w:shd w:val="clear" w:color="auto" w:fill="FFFFFF"/>
        </w:rPr>
        <w:t xml:space="preserve"> «Индексация положена не только семьям, которые пока не воспользовались материнским капиталом, но и тем, кто уже частично его потратил. То есть остаток средств </w:t>
      </w:r>
      <w:proofErr w:type="spellStart"/>
      <w:r w:rsidRPr="004F12FB">
        <w:rPr>
          <w:sz w:val="28"/>
          <w:szCs w:val="28"/>
          <w:shd w:val="clear" w:color="auto" w:fill="FFFFFF"/>
        </w:rPr>
        <w:t>маткапитала</w:t>
      </w:r>
      <w:proofErr w:type="spellEnd"/>
      <w:r w:rsidRPr="004F12FB">
        <w:rPr>
          <w:sz w:val="28"/>
          <w:szCs w:val="28"/>
          <w:shd w:val="clear" w:color="auto" w:fill="FFFFFF"/>
        </w:rPr>
        <w:t xml:space="preserve">, сохранившийся на сертификате к 1 февраля, также вырос», — сказал управляющий региональным Отделением Социального фонда </w:t>
      </w:r>
      <w:r w:rsidRPr="004F12FB">
        <w:rPr>
          <w:b/>
          <w:sz w:val="28"/>
          <w:szCs w:val="28"/>
          <w:shd w:val="clear" w:color="auto" w:fill="FFFFFF"/>
        </w:rPr>
        <w:t>Константин Островский</w:t>
      </w:r>
      <w:r w:rsidRPr="004F12FB">
        <w:rPr>
          <w:sz w:val="28"/>
          <w:szCs w:val="28"/>
          <w:shd w:val="clear" w:color="auto" w:fill="FFFFFF"/>
        </w:rPr>
        <w:t>.</w:t>
      </w:r>
    </w:p>
    <w:p w:rsidR="004F12FB" w:rsidRPr="004F12FB" w:rsidRDefault="004F12FB" w:rsidP="004F12F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4F12FB">
        <w:rPr>
          <w:sz w:val="28"/>
          <w:szCs w:val="28"/>
          <w:shd w:val="clear" w:color="auto" w:fill="FFFFFF"/>
        </w:rPr>
        <w:t>Средства материнского капитала можно направить на улучшение жилищных условий, ежемесячные выплаты на малышей до 3 лет, обучение детей, социальную адаптацию детей с инвалидностью, накопительную пенсию родителя.</w:t>
      </w:r>
    </w:p>
    <w:p w:rsidR="004F12FB" w:rsidRDefault="004F12FB" w:rsidP="004F12F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proofErr w:type="gramStart"/>
      <w:r w:rsidRPr="004F12FB">
        <w:rPr>
          <w:sz w:val="28"/>
          <w:szCs w:val="28"/>
          <w:shd w:val="clear" w:color="auto" w:fill="FFFFFF"/>
        </w:rPr>
        <w:t xml:space="preserve">Если у вас остались вопросы, задать их можно в едином контакт-центре: 8-800-100-00-01 (звонок бесплатный), график работы: </w:t>
      </w:r>
      <w:proofErr w:type="spellStart"/>
      <w:r w:rsidRPr="004F12FB">
        <w:rPr>
          <w:sz w:val="28"/>
          <w:szCs w:val="28"/>
          <w:shd w:val="clear" w:color="auto" w:fill="FFFFFF"/>
        </w:rPr>
        <w:t>пн-чт</w:t>
      </w:r>
      <w:proofErr w:type="spellEnd"/>
      <w:r w:rsidRPr="004F12FB">
        <w:rPr>
          <w:sz w:val="28"/>
          <w:szCs w:val="28"/>
          <w:shd w:val="clear" w:color="auto" w:fill="FFFFFF"/>
        </w:rPr>
        <w:t xml:space="preserve"> – 8:00-17:15, </w:t>
      </w:r>
      <w:proofErr w:type="spellStart"/>
      <w:r w:rsidRPr="004F12FB">
        <w:rPr>
          <w:sz w:val="28"/>
          <w:szCs w:val="28"/>
          <w:shd w:val="clear" w:color="auto" w:fill="FFFFFF"/>
        </w:rPr>
        <w:t>пт</w:t>
      </w:r>
      <w:proofErr w:type="spellEnd"/>
      <w:r w:rsidRPr="004F12FB">
        <w:rPr>
          <w:sz w:val="28"/>
          <w:szCs w:val="28"/>
          <w:shd w:val="clear" w:color="auto" w:fill="FFFFFF"/>
        </w:rPr>
        <w:t xml:space="preserve"> – 8:00-16:00.</w:t>
      </w:r>
      <w:proofErr w:type="gramEnd"/>
    </w:p>
    <w:p w:rsidR="004F12FB" w:rsidRDefault="004F12FB" w:rsidP="004F12F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4F12FB" w:rsidRPr="004F12FB" w:rsidRDefault="004F12FB" w:rsidP="004F12FB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shd w:val="clear" w:color="auto" w:fill="FFFFFF"/>
        </w:rPr>
      </w:pPr>
      <w:r w:rsidRPr="004F12FB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4F12FB" w:rsidRDefault="004F12FB" w:rsidP="004F12FB">
      <w:pPr>
        <w:pStyle w:val="a3"/>
        <w:spacing w:line="360" w:lineRule="auto"/>
        <w:jc w:val="both"/>
        <w:rPr>
          <w:shd w:val="clear" w:color="auto" w:fill="FFFFFF"/>
        </w:rPr>
      </w:pPr>
    </w:p>
    <w:p w:rsidR="004F12FB" w:rsidRDefault="004F12FB" w:rsidP="004F12FB">
      <w:pPr>
        <w:pStyle w:val="a3"/>
        <w:spacing w:line="360" w:lineRule="auto"/>
        <w:jc w:val="both"/>
        <w:rPr>
          <w:shd w:val="clear" w:color="auto" w:fill="FFFFFF"/>
        </w:rPr>
      </w:pPr>
    </w:p>
    <w:p w:rsidR="004F12FB" w:rsidRDefault="004F12FB" w:rsidP="004F12FB">
      <w:pPr>
        <w:pStyle w:val="a3"/>
        <w:spacing w:before="0" w:beforeAutospacing="0" w:after="200" w:afterAutospacing="0" w:line="360" w:lineRule="auto"/>
        <w:jc w:val="both"/>
        <w:rPr>
          <w:shd w:val="clear" w:color="auto" w:fill="FFFFFF"/>
        </w:rPr>
      </w:pPr>
    </w:p>
    <w:p w:rsidR="004F12FB" w:rsidRDefault="004F12FB" w:rsidP="004F12FB">
      <w:pPr>
        <w:pStyle w:val="a3"/>
        <w:spacing w:before="0" w:beforeAutospacing="0" w:after="20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E674FA" w:rsidRDefault="00E674FA"/>
    <w:sectPr w:rsidR="00E6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FB"/>
    <w:rsid w:val="004F12FB"/>
    <w:rsid w:val="00E6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2025-02-13T08:21:00Z</dcterms:created>
  <dcterms:modified xsi:type="dcterms:W3CDTF">2025-02-13T08:24:00Z</dcterms:modified>
</cp:coreProperties>
</file>