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color w:val="212121"/>
        </w:rPr>
      </w:pPr>
      <w:r>
        <w:rPr>
          <w:rStyle w:val="docdata"/>
          <w:b/>
          <w:color w:val="000000"/>
          <w:sz w:val="28"/>
          <w:szCs w:val="28"/>
        </w:rPr>
        <w:t xml:space="preserve">483 </w:t>
      </w:r>
      <w:proofErr w:type="gramStart"/>
      <w:r>
        <w:rPr>
          <w:b/>
          <w:color w:val="000000"/>
          <w:sz w:val="28"/>
          <w:szCs w:val="28"/>
        </w:rPr>
        <w:t>многодетных</w:t>
      </w:r>
      <w:proofErr w:type="gramEnd"/>
      <w:r>
        <w:rPr>
          <w:b/>
          <w:color w:val="000000"/>
          <w:sz w:val="28"/>
          <w:szCs w:val="28"/>
        </w:rPr>
        <w:t xml:space="preserve"> матери Санкт-Петербурга и области вышли на пенсию досрочно</w:t>
      </w:r>
      <w:r>
        <w:rPr>
          <w:b/>
          <w:color w:val="000000"/>
          <w:sz w:val="28"/>
          <w:szCs w:val="28"/>
        </w:rPr>
        <w:t>.</w:t>
      </w:r>
    </w:p>
    <w:p w:rsidR="00497EA4" w:rsidRP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97EA4">
        <w:rPr>
          <w:rStyle w:val="a5"/>
          <w:i w:val="0"/>
          <w:color w:val="212121"/>
          <w:sz w:val="28"/>
          <w:szCs w:val="28"/>
          <w:shd w:val="clear" w:color="auto" w:fill="FFFFFF"/>
        </w:rPr>
        <w:t>С начала 2024 года Отделение Социального фонда по</w:t>
      </w:r>
      <w:r w:rsidRPr="00497EA4">
        <w:rPr>
          <w:i/>
          <w:sz w:val="28"/>
          <w:szCs w:val="28"/>
        </w:rPr>
        <w:t xml:space="preserve"> </w:t>
      </w:r>
      <w:r w:rsidRPr="00497EA4">
        <w:rPr>
          <w:rStyle w:val="a5"/>
          <w:i w:val="0"/>
          <w:color w:val="212121"/>
          <w:sz w:val="28"/>
          <w:szCs w:val="28"/>
          <w:shd w:val="clear" w:color="auto" w:fill="FFFFFF"/>
        </w:rPr>
        <w:t>Санкт-Петербургу и Ленинградской области назначило пенсию по ст</w:t>
      </w:r>
      <w:r w:rsidRPr="00497EA4">
        <w:rPr>
          <w:rStyle w:val="a5"/>
          <w:i w:val="0"/>
          <w:color w:val="212121"/>
          <w:sz w:val="28"/>
          <w:szCs w:val="28"/>
          <w:shd w:val="clear" w:color="auto" w:fill="FFFFFF"/>
        </w:rPr>
        <w:t>а</w:t>
      </w:r>
      <w:r w:rsidRPr="00497EA4">
        <w:rPr>
          <w:rStyle w:val="a5"/>
          <w:i w:val="0"/>
          <w:color w:val="212121"/>
          <w:sz w:val="28"/>
          <w:szCs w:val="28"/>
          <w:shd w:val="clear" w:color="auto" w:fill="FFFFFF"/>
        </w:rPr>
        <w:t xml:space="preserve">рости досрочно 483 многодетным матерям </w:t>
      </w:r>
      <w:r w:rsidRPr="00497EA4">
        <w:rPr>
          <w:rStyle w:val="a5"/>
          <w:i w:val="0"/>
          <w:color w:val="212121"/>
          <w:sz w:val="28"/>
          <w:szCs w:val="28"/>
          <w:shd w:val="clear" w:color="auto" w:fill="FFFFFF"/>
        </w:rPr>
        <w:t xml:space="preserve"> </w:t>
      </w:r>
      <w:r w:rsidRPr="00497EA4">
        <w:rPr>
          <w:rStyle w:val="a5"/>
          <w:i w:val="0"/>
          <w:color w:val="212121"/>
          <w:sz w:val="28"/>
          <w:szCs w:val="28"/>
          <w:shd w:val="clear" w:color="auto" w:fill="FFFFFF"/>
        </w:rPr>
        <w:t>региона, среди которых 6</w:t>
      </w:r>
      <w:r w:rsidRPr="00497EA4">
        <w:rPr>
          <w:i/>
          <w:sz w:val="28"/>
          <w:szCs w:val="28"/>
        </w:rPr>
        <w:t xml:space="preserve">8 </w:t>
      </w:r>
      <w:r w:rsidRPr="00497EA4">
        <w:rPr>
          <w:sz w:val="28"/>
          <w:szCs w:val="28"/>
        </w:rPr>
        <w:t>родивших и воспитавших 5 и более детей, 49 мам — четверых детей и 366 — вырастивших тройню.</w:t>
      </w:r>
    </w:p>
    <w:p w:rsidR="00497EA4" w:rsidRPr="00497EA4" w:rsidRDefault="00497EA4" w:rsidP="00497EA4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497EA4">
        <w:rPr>
          <w:rFonts w:cs="Times New Roman"/>
          <w:sz w:val="28"/>
          <w:szCs w:val="28"/>
        </w:rPr>
        <w:t>Правом на досрочную пенсию обладают женщины, родившие и воспитавшие до 8 лет трех и более детей. Например, мамы пятерых и более детей могут уйти на пенсию в 50 лет, четверых детей — в 56 лет, а родившие троих детей — в возрасте 57 лет.</w:t>
      </w:r>
    </w:p>
    <w:p w:rsidR="00497EA4" w:rsidRPr="00497EA4" w:rsidRDefault="00497EA4" w:rsidP="00497EA4">
      <w:pPr>
        <w:spacing w:line="36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497EA4">
        <w:rPr>
          <w:rFonts w:cs="Times New Roman"/>
          <w:b/>
          <w:sz w:val="28"/>
          <w:szCs w:val="28"/>
        </w:rPr>
        <w:t>Основными условиями для назначения досрочной пенсии многодетным матерям в 2024 году являются:</w:t>
      </w:r>
    </w:p>
    <w:p w:rsidR="00497EA4" w:rsidRPr="00497EA4" w:rsidRDefault="00497EA4" w:rsidP="00497EA4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EA4">
        <w:rPr>
          <w:rFonts w:ascii="Times New Roman" w:hAnsi="Times New Roman" w:cs="Times New Roman"/>
          <w:sz w:val="28"/>
          <w:szCs w:val="28"/>
        </w:rPr>
        <w:t>не менее 15 лет страхового стажа;</w:t>
      </w:r>
    </w:p>
    <w:p w:rsidR="00497EA4" w:rsidRPr="00497EA4" w:rsidRDefault="00497EA4" w:rsidP="00497EA4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EA4">
        <w:rPr>
          <w:rFonts w:ascii="Times New Roman" w:hAnsi="Times New Roman" w:cs="Times New Roman"/>
          <w:sz w:val="28"/>
          <w:szCs w:val="28"/>
        </w:rPr>
        <w:t>наличие ИПК не менее 28,2;</w:t>
      </w:r>
    </w:p>
    <w:p w:rsidR="00497EA4" w:rsidRPr="00497EA4" w:rsidRDefault="00497EA4" w:rsidP="00497EA4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EA4">
        <w:rPr>
          <w:rFonts w:ascii="Times New Roman" w:hAnsi="Times New Roman" w:cs="Times New Roman"/>
          <w:sz w:val="28"/>
          <w:szCs w:val="28"/>
        </w:rPr>
        <w:t>воспитание детей до возраста 8 лет;</w:t>
      </w:r>
    </w:p>
    <w:p w:rsidR="00497EA4" w:rsidRPr="00497EA4" w:rsidRDefault="00497EA4" w:rsidP="00497EA4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EA4">
        <w:rPr>
          <w:rFonts w:ascii="Times New Roman" w:hAnsi="Times New Roman" w:cs="Times New Roman"/>
          <w:sz w:val="28"/>
          <w:szCs w:val="28"/>
        </w:rPr>
        <w:t>отсутствие факта лишения родительских прав либо отмены усыновления.</w:t>
      </w:r>
    </w:p>
    <w:p w:rsidR="00497EA4" w:rsidRPr="00497EA4" w:rsidRDefault="00497EA4" w:rsidP="00497EA4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497EA4">
        <w:rPr>
          <w:rFonts w:cs="Times New Roman"/>
          <w:color w:val="auto"/>
          <w:sz w:val="28"/>
          <w:szCs w:val="28"/>
        </w:rPr>
        <w:t>«В страховой стаж включаются периоды ухода за детьми до полутора лет (но не более 6 лет в общей сложности). За период ухода за первым ребенком до полутора лет начисляется ИПК 1,8 за год. За период ухода за вторым ребенком – ИПК 3,6, а время ухода за третьим и четвертым – ИПК 5,4 за один год. Периоды ухода засчитываются в страховой стаж, если им предшествовали или за ними следовали периоды работы, за которые начислялись и уплачивались страховые взносы»</w:t>
      </w:r>
      <w:r w:rsidRPr="00497EA4">
        <w:rPr>
          <w:rFonts w:cs="Times New Roman"/>
          <w:color w:val="212121"/>
          <w:sz w:val="28"/>
          <w:szCs w:val="28"/>
          <w:shd w:val="clear" w:color="auto" w:fill="FFFFFF"/>
        </w:rPr>
        <w:t>, — рассказал управляющий Отделением Социального фонда России по СПб и ЛО Константин Островский.</w:t>
      </w:r>
    </w:p>
    <w:p w:rsidR="00497EA4" w:rsidRPr="00497EA4" w:rsidRDefault="00497EA4" w:rsidP="00497EA4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497EA4">
        <w:rPr>
          <w:rFonts w:cs="Times New Roman"/>
          <w:sz w:val="28"/>
          <w:szCs w:val="28"/>
        </w:rPr>
        <w:t xml:space="preserve">Заявление для назначения пенсии досрочно можно подать онлайн на портале </w:t>
      </w:r>
      <w:proofErr w:type="spellStart"/>
      <w:r w:rsidRPr="00497EA4">
        <w:rPr>
          <w:rFonts w:cs="Times New Roman"/>
          <w:sz w:val="28"/>
          <w:szCs w:val="28"/>
        </w:rPr>
        <w:t>госуслуг</w:t>
      </w:r>
      <w:proofErr w:type="spellEnd"/>
      <w:r w:rsidRPr="00497EA4">
        <w:rPr>
          <w:rFonts w:cs="Times New Roman"/>
          <w:sz w:val="28"/>
          <w:szCs w:val="28"/>
        </w:rPr>
        <w:t xml:space="preserve">, в МФЦ или в клиентских службах регионального Отделения СФР. Дополнительную информацию можно получить по </w:t>
      </w:r>
      <w:r w:rsidRPr="00497EA4">
        <w:rPr>
          <w:rFonts w:cs="Times New Roman"/>
          <w:sz w:val="28"/>
          <w:szCs w:val="28"/>
        </w:rPr>
        <w:lastRenderedPageBreak/>
        <w:t>телефону единого консультационного центра: 8-800-100-00-01 (звонок бесплатный).</w:t>
      </w:r>
    </w:p>
    <w:p w:rsidR="00497EA4" w:rsidRPr="00497EA4" w:rsidRDefault="00497EA4" w:rsidP="00497EA4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</w:p>
    <w:p w:rsidR="00497EA4" w:rsidRP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docdata"/>
          <w:rFonts w:eastAsiaTheme="minorHAnsi"/>
          <w:color w:val="000000"/>
          <w:lang w:eastAsia="en-US"/>
        </w:rPr>
      </w:pPr>
      <w:bookmarkStart w:id="0" w:name="_GoBack"/>
      <w:bookmarkEnd w:id="0"/>
      <w:r w:rsidRPr="00497EA4">
        <w:rPr>
          <w:rFonts w:eastAsiaTheme="minorHAnsi"/>
          <w:bCs/>
          <w:lang w:eastAsia="en-US"/>
        </w:rPr>
        <w:t xml:space="preserve">        </w:t>
      </w:r>
      <w:r w:rsidRPr="00497EA4">
        <w:rPr>
          <w:rFonts w:eastAsiaTheme="minorHAnsi"/>
          <w:bCs/>
          <w:lang w:eastAsia="en-US"/>
        </w:rPr>
        <w:t>Пресс-служба Отделения СФР по Санкт-Петербургу и Ленинградской области</w:t>
      </w:r>
    </w:p>
    <w:p w:rsid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497EA4" w:rsidRDefault="00497EA4" w:rsidP="00497EA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EB2CC0" w:rsidRDefault="00EB2CC0" w:rsidP="00497EA4">
      <w:pPr>
        <w:spacing w:line="360" w:lineRule="auto"/>
        <w:jc w:val="both"/>
      </w:pPr>
    </w:p>
    <w:sectPr w:rsidR="00EB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A4"/>
    <w:rsid w:val="00497EA4"/>
    <w:rsid w:val="00E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A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EA4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paragraph" w:styleId="a4">
    <w:name w:val="List Paragraph"/>
    <w:basedOn w:val="a"/>
    <w:uiPriority w:val="34"/>
    <w:qFormat/>
    <w:rsid w:val="00497EA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docdata">
    <w:name w:val="docdata"/>
    <w:basedOn w:val="a0"/>
    <w:rsid w:val="00497EA4"/>
  </w:style>
  <w:style w:type="character" w:styleId="a5">
    <w:name w:val="Emphasis"/>
    <w:basedOn w:val="a0"/>
    <w:uiPriority w:val="20"/>
    <w:qFormat/>
    <w:rsid w:val="00497E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A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EA4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paragraph" w:styleId="a4">
    <w:name w:val="List Paragraph"/>
    <w:basedOn w:val="a"/>
    <w:uiPriority w:val="34"/>
    <w:qFormat/>
    <w:rsid w:val="00497EA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docdata">
    <w:name w:val="docdata"/>
    <w:basedOn w:val="a0"/>
    <w:rsid w:val="00497EA4"/>
  </w:style>
  <w:style w:type="character" w:styleId="a5">
    <w:name w:val="Emphasis"/>
    <w:basedOn w:val="a0"/>
    <w:uiPriority w:val="20"/>
    <w:qFormat/>
    <w:rsid w:val="00497E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2024-07-02T11:30:00Z</dcterms:created>
  <dcterms:modified xsi:type="dcterms:W3CDTF">2024-07-02T11:40:00Z</dcterms:modified>
</cp:coreProperties>
</file>