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6613" w:rsidRPr="00644080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644080">
        <w:rPr>
          <w:b/>
          <w:bCs/>
          <w:sz w:val="28"/>
          <w:szCs w:val="28"/>
        </w:rPr>
        <w:t>Внесены изменения в содержание ходатайства о переводе земель лесного фонда в другую категорию</w:t>
      </w:r>
    </w:p>
    <w:p w:rsidR="0070037C" w:rsidRPr="00644080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376613" w:rsidRPr="00644080" w:rsidRDefault="00376613" w:rsidP="0064408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44080">
        <w:rPr>
          <w:sz w:val="28"/>
          <w:szCs w:val="28"/>
        </w:rPr>
        <w:t>Приказом Минприроды от 03.05.2024</w:t>
      </w:r>
      <w:r w:rsidR="00644080" w:rsidRPr="00644080">
        <w:rPr>
          <w:sz w:val="28"/>
          <w:szCs w:val="28"/>
        </w:rPr>
        <w:t xml:space="preserve"> у</w:t>
      </w:r>
      <w:r w:rsidRPr="00644080">
        <w:rPr>
          <w:sz w:val="28"/>
          <w:szCs w:val="28"/>
        </w:rPr>
        <w:t>становлено, что к ходатайству о переводе земель лесного фонда в другую категорию в случаях, предусмотренных федеральными законами, прилагаются в том числе документы, удостоверяющие соответствие (несоответствие) государственным санитарно-эпидемиологическим правилам и нормативам факторов среды обитания, хозяйственной и иной деятельности, продукции, работ и услуг, а также проектов нормативных актов, эксплуатационной документации, связанной с использованием земельного участка для испрашиваемых целей.</w:t>
      </w:r>
    </w:p>
    <w:p w:rsidR="00376613" w:rsidRPr="00644080" w:rsidRDefault="00376613" w:rsidP="0064408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44080">
        <w:rPr>
          <w:sz w:val="28"/>
          <w:szCs w:val="28"/>
        </w:rPr>
        <w:t xml:space="preserve">Также определено, что заключение государственной экологической экспертизы объектов федерального и регионального уровней может быть представлено заинтересованным лицом в исполнительный орган государственной власти, уполномоченный на рассмотрение ходатайства о переводе земель лесного фонда или земельных участков в составе таких земель из одной категории в другую, по собственной инициативе. </w:t>
      </w:r>
    </w:p>
    <w:p w:rsidR="006638CA" w:rsidRPr="00B743B5" w:rsidRDefault="006638CA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644080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44080"/>
    <w:rsid w:val="006638CA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B743B5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2024-05-30T14:03:00Z</dcterms:created>
  <dcterms:modified xsi:type="dcterms:W3CDTF">2024-05-30T14:03:00Z</dcterms:modified>
</cp:coreProperties>
</file>