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E50" w:rsidRDefault="00B51E50" w:rsidP="00B51E50">
      <w:pPr>
        <w:autoSpaceDE w:val="0"/>
        <w:autoSpaceDN w:val="0"/>
        <w:adjustRightInd w:val="0"/>
        <w:spacing w:after="0" w:line="240" w:lineRule="auto"/>
        <w:jc w:val="center"/>
        <w:rPr>
          <w:rFonts w:ascii="Tms Rmn" w:hAnsi="Tms Rmn"/>
          <w:sz w:val="24"/>
          <w:szCs w:val="24"/>
        </w:rPr>
      </w:pPr>
    </w:p>
    <w:p w:rsidR="00B51E50" w:rsidRDefault="00B51E50" w:rsidP="00B51E5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00000"/>
          <w:sz w:val="36"/>
          <w:szCs w:val="36"/>
        </w:rPr>
        <w:t>В 2023 году Отделение СФР по Санкт-Петербургу и Ленинградской области компенсировало расходы на охрану труда свыше 1 тысячи предприятиям региона.</w:t>
      </w:r>
    </w:p>
    <w:p w:rsidR="00B51E50" w:rsidRDefault="00B51E50" w:rsidP="00B51E5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</w:p>
    <w:p w:rsidR="00B51E50" w:rsidRDefault="00B51E50" w:rsidP="00B51E50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2F2F2F"/>
          <w:sz w:val="24"/>
          <w:szCs w:val="24"/>
        </w:rPr>
        <w:t xml:space="preserve">Отделение Социального фонда по СПб и ЛО ежегодно компенсирует работодателям затраты на проведение мероприятий по сокращению производственного травматизма и профессиональных заболеваний работников. В 2023 году данную компенсацию получили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1057 работодателей</w:t>
      </w:r>
      <w:r>
        <w:rPr>
          <w:rFonts w:ascii="Times New Roman" w:hAnsi="Times New Roman" w:cs="Times New Roman"/>
          <w:i/>
          <w:iCs/>
          <w:color w:val="2F2F2F"/>
          <w:sz w:val="24"/>
          <w:szCs w:val="24"/>
        </w:rPr>
        <w:t xml:space="preserve"> региона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. </w:t>
      </w:r>
    </w:p>
    <w:p w:rsidR="00B51E50" w:rsidRDefault="00B51E50" w:rsidP="00B51E50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На мероприятия по предупреждению производственного травматизма и профессиональных заболеваний работодатели могут направлять до 20% сумм страховых взносов на обязательное социальное страхование. Объем используемых средств также может быть увеличен до 30% при условии, что работодатель направит дополнительные средства на санаторно-курортное лечение работников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предпенсионного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возраста.</w:t>
      </w:r>
    </w:p>
    <w:p w:rsidR="00B51E50" w:rsidRDefault="00B51E50" w:rsidP="00B51E50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2F2F2F"/>
          <w:sz w:val="24"/>
          <w:szCs w:val="24"/>
        </w:rPr>
      </w:pPr>
      <w:r>
        <w:rPr>
          <w:rFonts w:ascii="Times New Roman" w:hAnsi="Times New Roman" w:cs="Times New Roman"/>
          <w:color w:val="2F2F2F"/>
          <w:sz w:val="24"/>
          <w:szCs w:val="24"/>
        </w:rPr>
        <w:t xml:space="preserve">Напоминаем, что работодатель может использовать средства на 16 мероприятий, среди которых приобретение средств индивидуальной защиты, проведение периодических медосмотров и </w:t>
      </w:r>
      <w:proofErr w:type="gramStart"/>
      <w:r>
        <w:rPr>
          <w:rFonts w:ascii="Times New Roman" w:hAnsi="Times New Roman" w:cs="Times New Roman"/>
          <w:color w:val="2F2F2F"/>
          <w:sz w:val="24"/>
          <w:szCs w:val="24"/>
        </w:rPr>
        <w:t>обучение сотрудников по теме</w:t>
      </w:r>
      <w:proofErr w:type="gramEnd"/>
      <w:r>
        <w:rPr>
          <w:rFonts w:ascii="Times New Roman" w:hAnsi="Times New Roman" w:cs="Times New Roman"/>
          <w:color w:val="2F2F2F"/>
          <w:sz w:val="24"/>
          <w:szCs w:val="24"/>
        </w:rPr>
        <w:t xml:space="preserve"> охраны труда.</w:t>
      </w:r>
    </w:p>
    <w:p w:rsidR="00B51E50" w:rsidRDefault="00B51E50" w:rsidP="00B51E50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Обращаем внимание, что важным требованием для получения компенсации является отсутствие у работодателя задолженностей по страховым взносам, непогашенных пеней и штрафов.</w:t>
      </w:r>
    </w:p>
    <w:p w:rsidR="00B51E50" w:rsidRDefault="00B51E50" w:rsidP="00B51E50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заявлений на компенсацию расходов по охране труда от работодателей устанавливается сроком до 1 августа.  Направить их можно в электронном виде через портал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Госуслуг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:rsidR="00B51E50" w:rsidRDefault="00B51E50" w:rsidP="00B51E50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51E50" w:rsidRPr="00B51E50" w:rsidRDefault="00B51E50" w:rsidP="00B51E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                                        </w:t>
      </w:r>
      <w:r w:rsidRPr="00B51E50">
        <w:rPr>
          <w:rFonts w:ascii="Times New Roman" w:hAnsi="Times New Roman" w:cs="Times New Roman"/>
          <w:bCs/>
          <w:color w:val="000000"/>
        </w:rPr>
        <w:t>Пресс-служба Отделения СФР по Санкт-Петербургу и Ленинградской области</w:t>
      </w:r>
    </w:p>
    <w:p w:rsidR="00B51E50" w:rsidRPr="00B51E50" w:rsidRDefault="00B51E50" w:rsidP="00B51E50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47F89" w:rsidRPr="00B51E50" w:rsidRDefault="00C47F89">
      <w:pPr>
        <w:rPr>
          <w:rFonts w:ascii="Times New Roman" w:hAnsi="Times New Roman" w:cs="Times New Roman"/>
        </w:rPr>
      </w:pPr>
    </w:p>
    <w:sectPr w:rsidR="00C47F89" w:rsidRPr="00B51E50" w:rsidSect="00FF371B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1E50"/>
    <w:rsid w:val="00B51E50"/>
    <w:rsid w:val="00C47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F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220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1</cp:revision>
  <dcterms:created xsi:type="dcterms:W3CDTF">2024-04-23T06:28:00Z</dcterms:created>
  <dcterms:modified xsi:type="dcterms:W3CDTF">2024-04-23T06:31:00Z</dcterms:modified>
</cp:coreProperties>
</file>