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CC9" w:rsidRDefault="004E7CC9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>С начала года материнский капитал проактивно получили более 19 тыс. семей Санкт-Петербурга и Ленинградской области</w:t>
      </w:r>
    </w:p>
    <w:p w:rsidR="004E7CC9" w:rsidRPr="00867184" w:rsidRDefault="004E7CC9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:rsidR="004E7CC9" w:rsidRDefault="004E7CC9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С середины апреля 2020 года Пенсионный фонд оформляет материнский капитал в проактивном режиме без обращения со стороны родителей. В этом году в Петербурге и области в таком формате было выдано свыше 19 тыс. сертификатов при рождении первого и второго ребёнка.</w:t>
      </w:r>
    </w:p>
    <w:p w:rsidR="004E7CC9" w:rsidRDefault="004E7CC9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Пенсионный фонд оформляет сертификат в электронном виде и направляет в личный кабинет родителя на сайте ПФР и портале госуслуг. После этого через кабинет можно подать заявление о распоряжении средствами и контролировать их остаток. У семьи, таким образом, есть возможность сразу распорядиться материнским капиталом после рождения ребёнка, не обращаясь в клиентские службы за сертификатом.</w:t>
      </w:r>
    </w:p>
    <w:p w:rsidR="004E7CC9" w:rsidRDefault="004E7CC9">
      <w:pPr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Напомним, с 2021 года получить материнский капитал и направить его на выбранные цели стало быстрее. Срок оформления сертификата сократился до 5 рабочих дней, срок распоряжения средствами – до 10 рабочих дней.</w:t>
      </w:r>
    </w:p>
    <w:p w:rsidR="004E7CC9" w:rsidRDefault="004E7CC9">
      <w:pPr>
        <w:rPr>
          <w:rFonts w:ascii="Calibri" w:hAnsi="Calibri" w:cs="Calibri"/>
          <w:color w:val="000000"/>
          <w:lang w:eastAsia="en-US"/>
        </w:rPr>
      </w:pPr>
    </w:p>
    <w:p w:rsidR="004E7CC9" w:rsidRDefault="004E7CC9">
      <w:pPr>
        <w:rPr>
          <w:rFonts w:ascii="Calibri" w:hAnsi="Calibri" w:cs="Calibri"/>
          <w:color w:val="000000"/>
          <w:lang w:eastAsia="en-US"/>
        </w:rPr>
      </w:pPr>
    </w:p>
    <w:p w:rsidR="004E7CC9" w:rsidRDefault="004E7CC9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en-US"/>
        </w:rPr>
        <w:t>Пресс-служба ОПФР по СПб и ЛО</w:t>
      </w:r>
    </w:p>
    <w:sectPr w:rsidR="004E7CC9" w:rsidSect="00807424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CC9" w:rsidRDefault="004E7CC9">
      <w:r>
        <w:separator/>
      </w:r>
    </w:p>
  </w:endnote>
  <w:endnote w:type="continuationSeparator" w:id="1">
    <w:p w:rsidR="004E7CC9" w:rsidRDefault="004E7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CC9" w:rsidRDefault="004E7CC9">
      <w:r>
        <w:separator/>
      </w:r>
    </w:p>
  </w:footnote>
  <w:footnote w:type="continuationSeparator" w:id="1">
    <w:p w:rsidR="004E7CC9" w:rsidRDefault="004E7C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7424"/>
    <w:rsid w:val="004E7CC9"/>
    <w:rsid w:val="00807424"/>
    <w:rsid w:val="00867184"/>
    <w:rsid w:val="008A590E"/>
    <w:rsid w:val="00E34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42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8074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0742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807424"/>
  </w:style>
  <w:style w:type="paragraph" w:styleId="NormalWeb">
    <w:name w:val="Normal (Web)"/>
    <w:basedOn w:val="Normal"/>
    <w:uiPriority w:val="99"/>
    <w:rsid w:val="00807424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807424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807424"/>
    <w:rPr>
      <w:b/>
      <w:bCs/>
    </w:rPr>
  </w:style>
  <w:style w:type="character" w:styleId="Emphasis">
    <w:name w:val="Emphasis"/>
    <w:basedOn w:val="DefaultParagraphFont"/>
    <w:uiPriority w:val="99"/>
    <w:qFormat/>
    <w:rsid w:val="00807424"/>
    <w:rPr>
      <w:i/>
      <w:iCs/>
    </w:rPr>
  </w:style>
  <w:style w:type="paragraph" w:styleId="ListParagraph">
    <w:name w:val="List Paragraph"/>
    <w:basedOn w:val="Normal"/>
    <w:uiPriority w:val="99"/>
    <w:qFormat/>
    <w:rsid w:val="0080742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074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7424"/>
    <w:rPr>
      <w:rFonts w:ascii="Tahoma" w:hAnsi="Tahoma" w:cs="Tahoma"/>
      <w:sz w:val="16"/>
      <w:szCs w:val="16"/>
      <w:lang w:eastAsia="zh-CN"/>
    </w:rPr>
  </w:style>
  <w:style w:type="paragraph" w:customStyle="1" w:styleId="ConsPlusNormal">
    <w:name w:val="ConsPlusNormal"/>
    <w:uiPriority w:val="99"/>
    <w:rsid w:val="00807424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150</Words>
  <Characters>857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начала года материнский капитал проактивно получили более 19 тыс</dc:title>
  <dc:subject/>
  <dc:creator>057DurovaEI</dc:creator>
  <cp:keywords/>
  <dc:description/>
  <cp:lastModifiedBy>057052-0800</cp:lastModifiedBy>
  <cp:revision>2</cp:revision>
  <dcterms:created xsi:type="dcterms:W3CDTF">2022-07-19T11:49:00Z</dcterms:created>
  <dcterms:modified xsi:type="dcterms:W3CDTF">2022-07-19T11:49:00Z</dcterms:modified>
</cp:coreProperties>
</file>