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48" w:rsidRPr="00A7697B" w:rsidRDefault="00F96948" w:rsidP="00F96948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7697B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Какие способы охоты являются запрещенными? </w:t>
      </w:r>
    </w:p>
    <w:p w:rsidR="00F96948" w:rsidRPr="00A7697B" w:rsidRDefault="00F96948" w:rsidP="00F9694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На территории Российской Федерации при проведении любительской и спортивной охоты запрещено использование: малокалиберных винтовок и карабинов под патрон бокового огня (так же при промысле медведей и копытных животных кроме кабарги); </w:t>
      </w:r>
      <w:proofErr w:type="spellStart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общеопасных</w:t>
      </w:r>
      <w:proofErr w:type="spellEnd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самоловов (ловчих ям, крючьев, петель, настороженных ружей и др.), а так же сетей, вентерей, шатров и пр., луков и арбалетов;</w:t>
      </w:r>
      <w:proofErr w:type="gramEnd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ядов, любых химических препаратов (за исключением пахучих приманок); взрывчатых веществ.</w:t>
      </w:r>
    </w:p>
    <w:p w:rsidR="00F96948" w:rsidRPr="00A7697B" w:rsidRDefault="00F96948" w:rsidP="00F96948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Кроме того, запрещено использовать: любые ави</w:t>
      </w:r>
      <w:proofErr w:type="gramStart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а-</w:t>
      </w:r>
      <w:proofErr w:type="gramEnd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авто-мототранспортные</w:t>
      </w:r>
      <w:proofErr w:type="spellEnd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средства (за исключением </w:t>
      </w:r>
      <w:proofErr w:type="spellStart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плавсредств</w:t>
      </w:r>
      <w:proofErr w:type="spellEnd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с </w:t>
      </w:r>
      <w:proofErr w:type="spellStart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>выключеным</w:t>
      </w:r>
      <w:proofErr w:type="spellEnd"/>
      <w:r w:rsidRPr="00A7697B">
        <w:rPr>
          <w:rFonts w:ascii="Roboto" w:eastAsia="Times New Roman" w:hAnsi="Roboto" w:cs="Times New Roman"/>
          <w:color w:val="333333"/>
          <w:sz w:val="28"/>
          <w:szCs w:val="28"/>
          <w:lang w:eastAsia="ru-RU"/>
        </w:rPr>
        <w:t xml:space="preserve"> мотором); применять световые устройства, включая автомобильную фару (за исключением охот на кабана и медведя); использовать магнитофоны и другие воспроизводящие звук электронные устройства; стрелять по медведям и крупным копытным животным во время переправы через водоемы; стрелять по медведям и крупным копытным животным дробью и картечью; при добыче бобра разрушать бобровые плотины, при охоте на пушных зверей и барсука полностью вскрывать или раскапывать норы и постоянные жилища.</w:t>
      </w:r>
    </w:p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F96948"/>
    <w:rsid w:val="00202668"/>
    <w:rsid w:val="002249A8"/>
    <w:rsid w:val="00F9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948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2021-10-07T12:47:00Z</dcterms:created>
  <dcterms:modified xsi:type="dcterms:W3CDTF">2021-10-07T12:47:00Z</dcterms:modified>
</cp:coreProperties>
</file>