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28" w:rsidRPr="00265D28" w:rsidRDefault="00265D28" w:rsidP="00265D2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5D28" w:rsidRPr="00265D28" w:rsidRDefault="00265D28" w:rsidP="00265D2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65D28">
        <w:rPr>
          <w:rFonts w:ascii="Times New Roman" w:hAnsi="Times New Roman" w:cs="Times New Roman"/>
          <w:color w:val="000000"/>
          <w:sz w:val="28"/>
          <w:szCs w:val="28"/>
        </w:rPr>
        <w:t>СОВЕТ ДЕПУТАТОВ МУНИЦИПАЛЬНОГО ОБРАЗОВАНИЯ</w:t>
      </w: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65D28">
        <w:rPr>
          <w:rFonts w:ascii="Times New Roman" w:hAnsi="Times New Roman" w:cs="Times New Roman"/>
          <w:sz w:val="28"/>
          <w:szCs w:val="28"/>
        </w:rPr>
        <w:t>ПУТИЛОВСКОЕ  СЕЛЬСКОЕ ПОС</w:t>
      </w:r>
      <w:r w:rsidRPr="00265D28">
        <w:rPr>
          <w:rFonts w:ascii="Times New Roman" w:hAnsi="Times New Roman" w:cs="Times New Roman"/>
          <w:color w:val="000000"/>
          <w:spacing w:val="-3"/>
          <w:sz w:val="28"/>
          <w:szCs w:val="28"/>
        </w:rPr>
        <w:t>ЕЛЕНИЕ</w:t>
      </w: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65D28">
        <w:rPr>
          <w:rFonts w:ascii="Times New Roman" w:hAnsi="Times New Roman" w:cs="Times New Roman"/>
          <w:color w:val="000000"/>
          <w:spacing w:val="-1"/>
          <w:sz w:val="28"/>
          <w:szCs w:val="28"/>
        </w:rPr>
        <w:t>МУНИЦИПАЛЬНОГО ОБРАЗОВАНИЯ КИРОВСКИЙ МУНИЦИПАЛЬНЫЙ РАЙОН ЛЕНИНГРАДСКОЙ ОБЛАСТИ</w:t>
      </w: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b/>
          <w:bCs/>
          <w:color w:val="000000"/>
          <w:spacing w:val="-4"/>
          <w:w w:val="128"/>
          <w:sz w:val="28"/>
          <w:szCs w:val="28"/>
        </w:rPr>
      </w:pPr>
      <w:r w:rsidRPr="00265D28">
        <w:rPr>
          <w:rFonts w:ascii="Times New Roman" w:hAnsi="Times New Roman" w:cs="Times New Roman"/>
          <w:b/>
          <w:bCs/>
          <w:color w:val="000000"/>
          <w:spacing w:val="-4"/>
          <w:w w:val="128"/>
          <w:sz w:val="28"/>
          <w:szCs w:val="28"/>
        </w:rPr>
        <w:t>РЕШЕНИЕ</w:t>
      </w: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b/>
          <w:bCs/>
          <w:color w:val="000000"/>
          <w:spacing w:val="-4"/>
          <w:w w:val="128"/>
          <w:sz w:val="28"/>
          <w:szCs w:val="28"/>
        </w:rPr>
      </w:pP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65D28" w:rsidRPr="00265D28" w:rsidRDefault="000B3FBE" w:rsidP="00265D28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8"/>
        </w:rPr>
        <w:t>от 25</w:t>
      </w:r>
      <w:r w:rsidR="00265D28" w:rsidRPr="00265D28">
        <w:rPr>
          <w:rFonts w:ascii="Times New Roman" w:hAnsi="Times New Roman" w:cs="Times New Roman"/>
          <w:b/>
          <w:color w:val="000000"/>
          <w:spacing w:val="-4"/>
          <w:sz w:val="24"/>
          <w:szCs w:val="28"/>
        </w:rPr>
        <w:t xml:space="preserve"> февраля 2016</w:t>
      </w:r>
      <w:r w:rsidR="00265D28" w:rsidRPr="00265D28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 № </w:t>
      </w:r>
      <w:r w:rsidR="00BA253D"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</w:p>
    <w:p w:rsidR="00265D28" w:rsidRPr="00265D28" w:rsidRDefault="00265D28" w:rsidP="00265D28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65D28" w:rsidRPr="00265D28" w:rsidRDefault="00265D28" w:rsidP="00265D28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65D28" w:rsidRDefault="00265D28" w:rsidP="00265D2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295628">
        <w:rPr>
          <w:rFonts w:ascii="Times New Roman" w:hAnsi="Times New Roman" w:cs="Times New Roman"/>
          <w:sz w:val="24"/>
          <w:szCs w:val="24"/>
        </w:rPr>
        <w:t>комиссии по соблюдению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628">
        <w:rPr>
          <w:rFonts w:ascii="Times New Roman" w:hAnsi="Times New Roman" w:cs="Times New Roman"/>
          <w:sz w:val="24"/>
          <w:szCs w:val="24"/>
        </w:rPr>
        <w:t xml:space="preserve">требований </w:t>
      </w:r>
    </w:p>
    <w:p w:rsidR="00265D28" w:rsidRDefault="00265D28" w:rsidP="00265D2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должностн</w:t>
      </w:r>
      <w:r w:rsidRPr="00295628">
        <w:rPr>
          <w:rFonts w:ascii="Times New Roman" w:hAnsi="Times New Roman" w:cs="Times New Roman"/>
          <w:sz w:val="24"/>
          <w:szCs w:val="24"/>
        </w:rPr>
        <w:t xml:space="preserve">ому поведению </w:t>
      </w:r>
      <w:r>
        <w:rPr>
          <w:rFonts w:ascii="Times New Roman" w:hAnsi="Times New Roman" w:cs="Times New Roman"/>
          <w:sz w:val="24"/>
          <w:szCs w:val="24"/>
        </w:rPr>
        <w:t xml:space="preserve">лиц, замещающих </w:t>
      </w:r>
    </w:p>
    <w:p w:rsidR="00265D28" w:rsidRDefault="00265D28" w:rsidP="00265D2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 xml:space="preserve">ые должности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поселение,</w:t>
      </w:r>
    </w:p>
    <w:p w:rsidR="00265D28" w:rsidRPr="00265D28" w:rsidRDefault="00265D28" w:rsidP="00265D2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 xml:space="preserve">и урегулированию конфликта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95628">
        <w:rPr>
          <w:rFonts w:ascii="Times New Roman" w:hAnsi="Times New Roman" w:cs="Times New Roman"/>
          <w:sz w:val="24"/>
          <w:szCs w:val="24"/>
        </w:rPr>
        <w:t>нтересов</w:t>
      </w:r>
    </w:p>
    <w:p w:rsidR="00265D28" w:rsidRPr="00265D28" w:rsidRDefault="00265D28" w:rsidP="00265D2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65D28" w:rsidRPr="00265D28" w:rsidRDefault="00265D28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02C1" w:rsidRPr="00265D28" w:rsidRDefault="00265D28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E202C1" w:rsidRPr="00265D28">
        <w:rPr>
          <w:rFonts w:ascii="Times New Roman" w:hAnsi="Times New Roman" w:cs="Times New Roman"/>
          <w:sz w:val="28"/>
          <w:szCs w:val="28"/>
          <w:lang w:eastAsia="ru-RU"/>
        </w:rPr>
        <w:t>В целях реализации Федерального закона от 25 декабря 2008 года № 273-ФЗ «О противодействии коррупции», руководствуясь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совет депутатов решил:</w:t>
      </w:r>
    </w:p>
    <w:p w:rsidR="00E202C1" w:rsidRPr="00265D28" w:rsidRDefault="00E202C1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28">
        <w:rPr>
          <w:rFonts w:ascii="Times New Roman" w:hAnsi="Times New Roman" w:cs="Times New Roman"/>
          <w:sz w:val="28"/>
          <w:szCs w:val="28"/>
          <w:lang w:eastAsia="ru-RU"/>
        </w:rPr>
        <w:t xml:space="preserve">1.Утвердить Положение о порядке работы комиссии по соблюдению требований к должностному поведению лиц, замещающих муниципальные должности муниципального образования </w:t>
      </w:r>
      <w:proofErr w:type="spellStart"/>
      <w:r w:rsidR="00265D28">
        <w:rPr>
          <w:rFonts w:ascii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="00265D28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сельское поселение, </w:t>
      </w:r>
      <w:r w:rsidRPr="00265D28">
        <w:rPr>
          <w:rFonts w:ascii="Times New Roman" w:hAnsi="Times New Roman" w:cs="Times New Roman"/>
          <w:sz w:val="28"/>
          <w:szCs w:val="28"/>
          <w:lang w:eastAsia="ru-RU"/>
        </w:rPr>
        <w:t>и урегулированию конфликта интересов согласно приложению.</w:t>
      </w:r>
    </w:p>
    <w:p w:rsidR="00E202C1" w:rsidRPr="00265D28" w:rsidRDefault="00E202C1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2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202C1" w:rsidRPr="00265D28" w:rsidRDefault="00E202C1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2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202C1" w:rsidRPr="00265D28" w:rsidRDefault="00E202C1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28">
        <w:rPr>
          <w:rFonts w:ascii="Times New Roman" w:hAnsi="Times New Roman" w:cs="Times New Roman"/>
          <w:sz w:val="28"/>
          <w:szCs w:val="28"/>
          <w:lang w:eastAsia="ru-RU"/>
        </w:rPr>
        <w:t>Глава муниципального образования                             </w:t>
      </w:r>
      <w:r w:rsidR="00265D28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265D28">
        <w:rPr>
          <w:rFonts w:ascii="Times New Roman" w:hAnsi="Times New Roman" w:cs="Times New Roman"/>
          <w:sz w:val="28"/>
          <w:szCs w:val="28"/>
          <w:lang w:eastAsia="ru-RU"/>
        </w:rPr>
        <w:t xml:space="preserve">   </w:t>
      </w:r>
      <w:r w:rsidR="00265D28">
        <w:rPr>
          <w:rFonts w:ascii="Times New Roman" w:hAnsi="Times New Roman" w:cs="Times New Roman"/>
          <w:sz w:val="28"/>
          <w:szCs w:val="28"/>
          <w:lang w:eastAsia="ru-RU"/>
        </w:rPr>
        <w:t xml:space="preserve">В.И. </w:t>
      </w:r>
      <w:proofErr w:type="spellStart"/>
      <w:r w:rsidR="00265D28">
        <w:rPr>
          <w:rFonts w:ascii="Times New Roman" w:hAnsi="Times New Roman" w:cs="Times New Roman"/>
          <w:sz w:val="28"/>
          <w:szCs w:val="28"/>
          <w:lang w:eastAsia="ru-RU"/>
        </w:rPr>
        <w:t>Егорихин</w:t>
      </w:r>
      <w:proofErr w:type="spellEnd"/>
    </w:p>
    <w:p w:rsidR="00E202C1" w:rsidRPr="00265D28" w:rsidRDefault="00E202C1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2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202C1" w:rsidRDefault="00E202C1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28">
        <w:rPr>
          <w:rFonts w:ascii="Times New Roman" w:hAnsi="Times New Roman" w:cs="Times New Roman"/>
          <w:sz w:val="28"/>
          <w:szCs w:val="28"/>
          <w:lang w:eastAsia="ru-RU"/>
        </w:rPr>
        <w:t>  </w:t>
      </w: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Pr="00265D28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02C1" w:rsidRPr="00265D28" w:rsidRDefault="00E202C1" w:rsidP="00265D28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E202C1" w:rsidRPr="00265D28" w:rsidRDefault="00E202C1" w:rsidP="00265D28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 порядке работы комиссии</w:t>
      </w:r>
      <w:r w:rsidRPr="00265D2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соблюдению</w:t>
      </w:r>
      <w:r w:rsid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требований к должностному поведению лиц,</w:t>
      </w:r>
      <w:r w:rsid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замещающих муниципальные должности </w:t>
      </w:r>
      <w:proofErr w:type="gramStart"/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муниципального</w:t>
      </w:r>
      <w:proofErr w:type="gramEnd"/>
    </w:p>
    <w:p w:rsidR="00E202C1" w:rsidRPr="00265D28" w:rsidRDefault="00E202C1" w:rsidP="00265D28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образования </w:t>
      </w:r>
      <w:proofErr w:type="spellStart"/>
      <w:r w:rsid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Путиловское</w:t>
      </w:r>
      <w:proofErr w:type="spellEnd"/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сельское поселение</w:t>
      </w:r>
      <w:r w:rsid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 урегулированию</w:t>
      </w:r>
    </w:p>
    <w:p w:rsidR="00E202C1" w:rsidRPr="00265D28" w:rsidRDefault="00E202C1" w:rsidP="00265D28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конфликта интересов</w:t>
      </w:r>
    </w:p>
    <w:p w:rsidR="00E202C1" w:rsidRPr="00265D28" w:rsidRDefault="00E202C1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2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E202C1" w:rsidRPr="006C039E" w:rsidRDefault="00E202C1" w:rsidP="006C039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Настоящим Положением, в соответствии с Федеральным законом от 25 декабря 2008 года № 273-ФЗ «О противодействии коррупции»,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определяется порядок формирования и деятельности комиссии по соблюдению требований к должностному поведению лиц, замещающих муниципальные должности муниципального образования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proofErr w:type="gramEnd"/>
      <w:r w:rsidR="006C03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C039E">
        <w:rPr>
          <w:rFonts w:ascii="Times New Roman" w:hAnsi="Times New Roman" w:cs="Times New Roman"/>
          <w:sz w:val="24"/>
          <w:szCs w:val="24"/>
          <w:lang w:eastAsia="ru-RU"/>
        </w:rPr>
        <w:t>сельское поселение, и урегулированию конфликта интересов в совете депутатов</w:t>
      </w:r>
      <w:r w:rsidR="006C03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 (далее — комиссия).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1.2.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Ленинградской области и муниципального образования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поселение, а также настоящим Положением.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1.3. Основной задачей комиссии является содействие совету депутатов муниципального образования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- в обеспечении соблюдения лицами, замещающими муниципальные должности  </w:t>
      </w:r>
      <w:r w:rsidR="006C039E">
        <w:rPr>
          <w:rFonts w:ascii="Times New Roman" w:hAnsi="Times New Roman" w:cs="Times New Roman"/>
          <w:sz w:val="24"/>
          <w:szCs w:val="24"/>
          <w:lang w:eastAsia="ru-RU"/>
        </w:rPr>
        <w:t xml:space="preserve">МО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в совете депутатов муниципального образования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 (далее — лицо, замещающее муниципальную должность),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 и нормативными правовыми актами</w:t>
      </w:r>
      <w:proofErr w:type="gram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— требования к должностному поведению и (или) требования об урегулировании конфликта интересов);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- в осуществлении в совете депутатов муниципального образования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 (далее — совет депутатов) мер по предупреждению коррупции.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E202C1" w:rsidP="006C039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2. Основание для проведения заседания комиссии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2.1. Основаниями для проведения заседания комиссии являются: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2.1.1. Представление главой муниципального образования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 (далее — глава поселения), материалов проверки, свидетельствующих: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о представлении лицом, замещающим муниципальную должность, недостоверных или неполных сведений о доходах, расходах, об имуществе и обязательствах имущественного характера;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о несоблюдении лицом, замещающим муниципальную должность, требований к должностному поведению и (или) требований об урегулировании конфликта интересов.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2.1.2. 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Поступившее</w:t>
      </w:r>
      <w:proofErr w:type="gram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в совет депутатов: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заявление лица, замещающего муниципальную должность,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2.1.3. Представление главы поселения или любого члена комиссии, касающееся обеспечения соблюдения лицами, замещающими муниципальные должности, требований к должностному поведению и (или) требований об урегулировании конфликта интересов либо осуществления мер по предупреждению коррупции.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2.1.4.  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Представление главой поселения материалов проверки, свидетельствующих о представлении лицом, замещающим муниципальную должность, недостоверных или неполных сведений, предусмотренных </w:t>
      </w:r>
      <w:hyperlink r:id="rId6" w:history="1">
        <w:r w:rsidRPr="006C039E">
          <w:rPr>
            <w:rFonts w:ascii="Times New Roman" w:hAnsi="Times New Roman" w:cs="Times New Roman"/>
            <w:color w:val="3D3D3D"/>
            <w:sz w:val="24"/>
            <w:szCs w:val="24"/>
            <w:u w:val="single"/>
            <w:bdr w:val="none" w:sz="0" w:space="0" w:color="auto" w:frame="1"/>
            <w:lang w:eastAsia="ru-RU"/>
          </w:rPr>
          <w:t>частью 1 статьи 3</w:t>
        </w:r>
      </w:hyperlink>
      <w:r w:rsidRPr="006C039E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03 декабря 2012 года № 230-ФЗ «О контроле за соответствием расходов лиц, замещающих государственные должности, и иных лиц их доходам» (далее — Федеральный закон «О контроле за соответствием расходов лиц, замещающих государственные должности, и иных лиц их доходам»).</w:t>
      </w:r>
      <w:proofErr w:type="gramEnd"/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2.2.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E202C1" w:rsidP="000B3FB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 Подготовка и проведение заседания комиссии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3.1. Председатель комиссии при поступлении к нему информации, содержащей основания для проведения заседания комиссии,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 за исключением случаев, предусмотренных подпунктами 3.1.1. и 3.1.2. пункта 3.1. настоящего Положения.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3.2. При подготовке к заседанию комиссии председатель комиссии: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запрашивает письменные объяснения лица, замещающего муниципальную должность, в отношении которого рассматривается вопрос о соблюдении требований к (должностному) служебному поведению и (или) требований об урегулировании конфликта интересов;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рассматривает ходатайства о приглашении на заседание комиссии представителя лица, замещающего муниципальную должность, в отношении которого комиссией рассматривается вопрос о соблюдении требований к должностному (служебному) поведению и (или) требований об урегулировании конфликта интересов;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3.3. Секретарь комиссии решает организационные вопросы, связанные с подготовкой заседания комиссии: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3.3.1. По решению председателя комиссии формирует повестку дня заседания комиссии.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3.3.2. Доводит до сведения членов комиссии информацию о материалах, представленных на рассмотрение комиссии.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3.3.3. Извещает членов комиссии о дате, времени и месте заседания комиссии, вопросах, включенных в повестку дня заседания комиссии.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3.3.4. Подготавливает материалы, необходимые для принятия решения.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3.4. К заседанию комиссии должен быть подготовлен проект перечня вопросов, включенных в повестку дня заседания комиссии, и представлены следующие документы: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документы, послужившие основанием для проведения заседания комиссии;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письменные объяснения лица, замещающего муниципальную должность;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дополнительные сведения, полученные от государственных органов, органов местного самоуправления и организаций;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иные необходимые документы.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3.5. Заседание комиссии считается правомочным, если на нем присутствует не менее двух третей от общего числа членов комиссии.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3.6.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член комиссии обязан заявить об этом </w:t>
      </w:r>
      <w:r w:rsidRPr="006C03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до начала заседания. В таком случае соответствующий член комиссии не принимает участия в рассмотрении указанного вопроса.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3.7. Заседание комиссии проводится в присутствии лица, замещающего муниципальную должность, в отношении которого рассматривается вопрос о соблюдении требований к должностному (служебному) поведению и (или) требований об урегулировании конфликта интересов. При наличии письменной просьбы лица, замещающего муниципальную должность о рассмотрении указанного вопроса без его участия</w:t>
      </w:r>
      <w:r w:rsidR="006C039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заседание комиссии проводится в его отсутствие. В случае неявки на заседание комиссии лица, замещающего муниципальную должность (его представителя) и при отсутствии письменной просьбы о рассмотрении данного вопроса без его участия рассмотрение вопроса откладывается. В случае повторной неявки без уважительной причины комиссия может принять решение о рассмотрении данного вопроса в отсутствие лица, замещающего муниципальную должность.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На заседании комиссии заслушиваются пояснения лица, замещающего муниципальную должность,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3.8. Члены комиссии и лица, участвовавшие в заседании, не вправе разглашать сведения, ставшие им известными в ходе работы комиссии.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E202C1" w:rsidP="006C039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 Решения комиссии, порядок их принятия и оформления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4.1. По итогам рассмотрения информации, указанной в абзаце втором подпункта 2.1.1. пункта 2.1. настоящего Положения, комиссия может принять одно из следующих решений: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4.1.1. Установить, что сведения о доходах, расходах, об имуществе и обязательствах имущественного характера, представленные лицом, замещающим муниципальную должность, являются достоверными и полными.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4.1.2. Установить, что сведения о доходах, расходах, об имуществе и обязательствах имущественного характера, представленные лицом, замещающим муниципальную должность, являются недостоверными и (или) неполными. В этом случае комиссия рекомендует совету депутатов применить к лицу, замещающему муниципальную должность, конкретную меру ответственности.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4.2. По итогам рассмотрения информации, указанной в абзаце третьем подпункта 2.1.1. пункта 2.1. настоящего Положения, комиссия принимает одно из следующих решений: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4.2.1. Установить, что лицо, замещающее муниципальную должность, соблюдало требования к должностному поведению и (или) требования об урегулировании конфликта интересов.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4.2.2. Установить, что лицо, замещающее муниципальную должность, не соблюдало требования к должностному поведению и (или) требования об урегулировании конфликта интересов. В этом случае комиссия рекомендует совету депутатов указать лицу, замещающему муниципальную должность, на недопустимость нарушения требований к должностному поведению и (или) требований об урегулировании конфликта интересов, либо применить к лицу, замещающему муниципальную должность, конкретную меру ответственности.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4.3.По итогам рассмотрения вопроса, указанного в абзаце втором, подпункта 2.1.2. пункта 2.1. настоящего Положения, комиссия может принять одно из следующих решений: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4.3.1. Признать, что причина непредставления лицом, замещающим муниципальную должность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4.3.2. Признать, что причина непредставления лицом, замещающим муниципальную должность сведений о доходах, об имуществе и обязательствах имущественного характера </w:t>
      </w:r>
      <w:r w:rsidRPr="006C03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своих супруги (супруга) и несовершеннолетних детей не является уважительной. В этом случае комиссия рекомендует лицу, замещающему муниципальную должность (муниципальному служащему, главе администрации), принять меры по представлению указанных сведений.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4.3.3.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совету депутатов (главе поселения) применить к  лицу, 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замещающим</w:t>
      </w:r>
      <w:proofErr w:type="gram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муниципальную должность, конкретную меру ответственности.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4.4. По итогам рассмотрения информации, указанной в подпункте 2.1.4. пункта 2.1. настоящего Положения, комиссия принимает одно из следующих решений: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4.4.1. Признать, что сведения, представленные лицом, замещающим муниципальную должность, в соответствии с</w:t>
      </w:r>
      <w:hyperlink r:id="rId7" w:history="1">
        <w:r w:rsidRPr="006C039E">
          <w:rPr>
            <w:rFonts w:ascii="Times New Roman" w:hAnsi="Times New Roman" w:cs="Times New Roman"/>
            <w:color w:val="3D3D3D"/>
            <w:sz w:val="24"/>
            <w:szCs w:val="24"/>
            <w:u w:val="single"/>
            <w:bdr w:val="none" w:sz="0" w:space="0" w:color="auto" w:frame="1"/>
            <w:lang w:eastAsia="ru-RU"/>
          </w:rPr>
          <w:t>частью 1 статьи 3</w:t>
        </w:r>
      </w:hyperlink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 Федерального закона «О 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4.4.2. Признать, что сведения, представленные лицом, замещающим муниципальную должность, в соответствии с</w:t>
      </w:r>
      <w:hyperlink r:id="rId8" w:history="1">
        <w:r w:rsidRPr="006C039E">
          <w:rPr>
            <w:rFonts w:ascii="Times New Roman" w:hAnsi="Times New Roman" w:cs="Times New Roman"/>
            <w:color w:val="3D3D3D"/>
            <w:sz w:val="24"/>
            <w:szCs w:val="24"/>
            <w:u w:val="single"/>
            <w:bdr w:val="none" w:sz="0" w:space="0" w:color="auto" w:frame="1"/>
            <w:lang w:eastAsia="ru-RU"/>
          </w:rPr>
          <w:t>частью 1 статьи 3</w:t>
        </w:r>
      </w:hyperlink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 Федерального закона «О 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совету депутатов применить к лицу, замещающему муниципальную должность, конкретную меру ответственности и (или) направить материалы, полученные в результате осуществления 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4.5. По итогам рассмотрения вопросов, предусмотренных подпунктами 2.1.1., 2.1.2., 2,1,3., 2.1.4. пункта 2.1. настоящего Положения, при наличии к тому оснований, комиссия может принять иное решение, чем это предусмотрено пунктами 4.1. — 4.4. настоящего Положения. Основания и мотивы принятия такого решения должны быть отражены в протоколе заседания комиссии.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4.6. По итогам рассмотрения вопроса, предусмотренного подпунктом 2.1.5. пункта 2.1. настоящего Положения, комиссия принимает соответствующее решение.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4.7. Для исполнения решений комиссии могут быть подготовлены проекты нормативных правовых актов совета депутатов (главы поселения).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4.8. Решения комиссии по вопросам, указанным в пункте 2.1.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4.9. Решение комиссии оформляется протоколом заседания комиссии, который подписывают члены комиссии, принявшие участие в заседании. Решения комиссии для совета депутатов носят рекомендательный характер.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 В протоколе заседания комиссии указываются: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4.10.1. Дата заседания комиссии, фамилии, имена, отчества членов комиссии и других лиц, присутствующих на заседании.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4.10.2. Формулировка каждого из рассматриваемых на заседании комиссии вопросов с указанием фамилии, имени, отчества, должности лица, в отношении которого рассматривается вопрос о соблюдении требований к должностному (служебному) поведению и (или) требований об урегулировании конфликта интересов.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4.10.3. Предъявляемые к лицу, замещающему муниципальную должность претензии, материалы, на которых они основываются.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4.10.4. Содержание пояснений лица, замещающего муниципальную должность  по существу предъявляемых претензий.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4.10.5. Фамилии, имена, отчества выступивших на заседании лиц и краткое изложение их выступлений.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4.10.6. Источник информации, содержащей основания для проведения заседания комиссии, дата поступления информации в совет депутатов.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4.10.7. Другие сведения.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4.10.8. Результаты голосования.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4.10.9. Решение и обоснование его принятия.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4.11. Член комиссии, не 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 и с которым должно быть ознакомлено лицо, замещающее муниципальную должность.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4.12. Копии протокола заседания комиссии в 3-дневный срок со дня проведения заседания направляются в совет депутатов (главе поселения), выписки из протокола заседания комиссии — лицу, замещающего муниципальную должность, а также по решению комиссии — иным заинтересованным лицам.</w:t>
      </w:r>
    </w:p>
    <w:p w:rsidR="00E202C1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4.13. Совет депутатов обязан рассмотреть протокол заседания комиссии и вправе учесть в пределах своей 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компетенции</w:t>
      </w:r>
      <w:proofErr w:type="gram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содержащиеся в нем рекомендации при принятии решения о применении к лицу, замещающего муниципальную должность, мер ответственности, предусмотренных нормативными правовыми актами Российской Федерации.</w:t>
      </w:r>
    </w:p>
    <w:p w:rsidR="00431B6E" w:rsidRDefault="00431B6E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B6E" w:rsidRDefault="00431B6E" w:rsidP="00431B6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 Состав комиссии</w:t>
      </w:r>
    </w:p>
    <w:p w:rsidR="00733E82" w:rsidRPr="006C039E" w:rsidRDefault="00733E82" w:rsidP="00431B6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202C1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733E82">
        <w:rPr>
          <w:rFonts w:ascii="Times New Roman" w:hAnsi="Times New Roman" w:cs="Times New Roman"/>
          <w:sz w:val="24"/>
          <w:szCs w:val="24"/>
          <w:lang w:eastAsia="ru-RU"/>
        </w:rPr>
        <w:t>5.1. Персональный состав комиссии утверждается постановление</w:t>
      </w:r>
      <w:r w:rsidR="008C4DC7">
        <w:rPr>
          <w:rFonts w:ascii="Times New Roman" w:hAnsi="Times New Roman" w:cs="Times New Roman"/>
          <w:sz w:val="24"/>
          <w:szCs w:val="24"/>
          <w:lang w:eastAsia="ru-RU"/>
        </w:rPr>
        <w:t>м</w:t>
      </w:r>
      <w:bookmarkStart w:id="0" w:name="_GoBack"/>
      <w:bookmarkEnd w:id="0"/>
      <w:r w:rsidR="00733E82">
        <w:rPr>
          <w:rFonts w:ascii="Times New Roman" w:hAnsi="Times New Roman" w:cs="Times New Roman"/>
          <w:sz w:val="24"/>
          <w:szCs w:val="24"/>
          <w:lang w:eastAsia="ru-RU"/>
        </w:rPr>
        <w:t xml:space="preserve"> главы муниципального образования </w:t>
      </w:r>
      <w:proofErr w:type="spellStart"/>
      <w:r w:rsidR="00733E82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="00733E82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поселение.</w:t>
      </w:r>
    </w:p>
    <w:p w:rsidR="00733E82" w:rsidRPr="006C039E" w:rsidRDefault="00733E82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202C1" w:rsidRPr="006C039E" w:rsidRDefault="00733E82" w:rsidP="00733E82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202C1" w:rsidRPr="006C039E">
        <w:rPr>
          <w:rFonts w:ascii="Times New Roman" w:hAnsi="Times New Roman" w:cs="Times New Roman"/>
          <w:sz w:val="24"/>
          <w:szCs w:val="24"/>
          <w:lang w:eastAsia="ru-RU"/>
        </w:rPr>
        <w:t>. Заключительные положения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733E82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202C1"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.1. </w:t>
      </w:r>
      <w:proofErr w:type="gramStart"/>
      <w:r w:rsidR="00E202C1" w:rsidRPr="006C039E">
        <w:rPr>
          <w:rFonts w:ascii="Times New Roman" w:hAnsi="Times New Roman" w:cs="Times New Roman"/>
          <w:sz w:val="24"/>
          <w:szCs w:val="24"/>
          <w:lang w:eastAsia="ru-RU"/>
        </w:rPr>
        <w:t>В случае установления комиссией факта совершения лицом, замещающим муниципальную должность,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— немедленно.</w:t>
      </w:r>
      <w:proofErr w:type="gramEnd"/>
    </w:p>
    <w:p w:rsidR="00E202C1" w:rsidRPr="006C039E" w:rsidRDefault="00733E82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202C1" w:rsidRPr="006C039E">
        <w:rPr>
          <w:rFonts w:ascii="Times New Roman" w:hAnsi="Times New Roman" w:cs="Times New Roman"/>
          <w:sz w:val="24"/>
          <w:szCs w:val="24"/>
          <w:lang w:eastAsia="ru-RU"/>
        </w:rPr>
        <w:t>.2. Копия протокола заседания комиссии или выписка из него приобщается к личному делу лица, замещающего муниципальную должность, в отношении которого рассмотрен вопрос о соблюдении требований к должностному (служебному) поведению и (или) требований об урегулировании конфликта интересов.</w:t>
      </w:r>
    </w:p>
    <w:p w:rsidR="00A55F10" w:rsidRPr="006C039E" w:rsidRDefault="008C4DC7" w:rsidP="00265D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A55F10" w:rsidRPr="006C0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2C1"/>
    <w:rsid w:val="000B3FBE"/>
    <w:rsid w:val="00265D28"/>
    <w:rsid w:val="002F5A3E"/>
    <w:rsid w:val="00431B6E"/>
    <w:rsid w:val="006C039E"/>
    <w:rsid w:val="00733E82"/>
    <w:rsid w:val="008C4DC7"/>
    <w:rsid w:val="00BA253D"/>
    <w:rsid w:val="00E202C1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2C1"/>
    <w:rPr>
      <w:b/>
      <w:bCs/>
    </w:rPr>
  </w:style>
  <w:style w:type="character" w:customStyle="1" w:styleId="apple-converted-space">
    <w:name w:val="apple-converted-space"/>
    <w:basedOn w:val="a0"/>
    <w:rsid w:val="00E202C1"/>
  </w:style>
  <w:style w:type="character" w:styleId="a5">
    <w:name w:val="Hyperlink"/>
    <w:basedOn w:val="a0"/>
    <w:uiPriority w:val="99"/>
    <w:semiHidden/>
    <w:unhideWhenUsed/>
    <w:rsid w:val="00E202C1"/>
    <w:rPr>
      <w:color w:val="0000FF"/>
      <w:u w:val="single"/>
    </w:rPr>
  </w:style>
  <w:style w:type="paragraph" w:customStyle="1" w:styleId="ConsPlusTitle">
    <w:name w:val="ConsPlusTitle"/>
    <w:rsid w:val="00265D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265D2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B3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3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2C1"/>
    <w:rPr>
      <w:b/>
      <w:bCs/>
    </w:rPr>
  </w:style>
  <w:style w:type="character" w:customStyle="1" w:styleId="apple-converted-space">
    <w:name w:val="apple-converted-space"/>
    <w:basedOn w:val="a0"/>
    <w:rsid w:val="00E202C1"/>
  </w:style>
  <w:style w:type="character" w:styleId="a5">
    <w:name w:val="Hyperlink"/>
    <w:basedOn w:val="a0"/>
    <w:uiPriority w:val="99"/>
    <w:semiHidden/>
    <w:unhideWhenUsed/>
    <w:rsid w:val="00E202C1"/>
    <w:rPr>
      <w:color w:val="0000FF"/>
      <w:u w:val="single"/>
    </w:rPr>
  </w:style>
  <w:style w:type="paragraph" w:customStyle="1" w:styleId="ConsPlusTitle">
    <w:name w:val="ConsPlusTitle"/>
    <w:rsid w:val="00265D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265D2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B3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3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3810C64E03C96FA4C8691AFDD0FD15E379786A6B06712B9F6C8571C69BFE2F187AE527FAD4D8BDmBL8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13810C64E03C96FA4C8691AFDD0FD15E379786A6B06712B9F6C8571C69BFE2F187AE527FAD4D8BDmBL8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13810C64E03C96FA4C8691AFDD0FD15E379786A6B06712B9F6C8571C69BFE2F187AE527FAD4D8BDmBL8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1AF78-07BA-4E4A-AD1B-2EF18288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2539</Words>
  <Characters>14474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2016-02-26T11:54:00Z</cp:lastPrinted>
  <dcterms:created xsi:type="dcterms:W3CDTF">2016-02-08T07:57:00Z</dcterms:created>
  <dcterms:modified xsi:type="dcterms:W3CDTF">2016-05-26T06:20:00Z</dcterms:modified>
</cp:coreProperties>
</file>